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9" w:rsidRPr="0041625F" w:rsidRDefault="00461BDF" w:rsidP="0041625F">
      <w:pPr>
        <w:tabs>
          <w:tab w:val="left" w:pos="6810"/>
        </w:tabs>
        <w:jc w:val="center"/>
      </w:pPr>
      <w:r w:rsidRPr="00AB2D7A">
        <w:rPr>
          <w:b/>
          <w:sz w:val="26"/>
          <w:szCs w:val="26"/>
        </w:rPr>
        <w:t>П</w:t>
      </w:r>
      <w:r w:rsidR="00AB2D7A">
        <w:rPr>
          <w:b/>
          <w:sz w:val="26"/>
          <w:szCs w:val="26"/>
        </w:rPr>
        <w:t>ОЛОЖЕНИЕ</w:t>
      </w:r>
    </w:p>
    <w:p w:rsidR="00D661A1" w:rsidRPr="00AB2D7A" w:rsidRDefault="00461BDF" w:rsidP="00D661A1">
      <w:pPr>
        <w:jc w:val="center"/>
        <w:rPr>
          <w:b/>
          <w:sz w:val="26"/>
          <w:szCs w:val="26"/>
        </w:rPr>
      </w:pPr>
      <w:r w:rsidRPr="00AB2D7A">
        <w:rPr>
          <w:b/>
          <w:sz w:val="26"/>
          <w:szCs w:val="26"/>
        </w:rPr>
        <w:t xml:space="preserve">об </w:t>
      </w:r>
      <w:r w:rsidR="00185E71" w:rsidRPr="00AB2D7A">
        <w:rPr>
          <w:b/>
          <w:sz w:val="26"/>
          <w:szCs w:val="26"/>
        </w:rPr>
        <w:t>оказании</w:t>
      </w:r>
      <w:r w:rsidR="00D661A1" w:rsidRPr="00AB2D7A">
        <w:rPr>
          <w:b/>
          <w:sz w:val="26"/>
          <w:szCs w:val="26"/>
        </w:rPr>
        <w:t xml:space="preserve"> платных образовательных услуг </w:t>
      </w:r>
    </w:p>
    <w:p w:rsidR="00D661A1" w:rsidRPr="00AB2D7A" w:rsidRDefault="00D661A1">
      <w:pPr>
        <w:rPr>
          <w:sz w:val="26"/>
          <w:szCs w:val="26"/>
        </w:rPr>
      </w:pPr>
    </w:p>
    <w:p w:rsidR="00D661A1" w:rsidRPr="00AB2D7A" w:rsidRDefault="00AB2D7A" w:rsidP="00AB2D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661A1" w:rsidRPr="00AB2D7A">
        <w:rPr>
          <w:b/>
          <w:sz w:val="26"/>
          <w:szCs w:val="26"/>
        </w:rPr>
        <w:t>Общие положения</w:t>
      </w:r>
    </w:p>
    <w:p w:rsidR="00D661A1" w:rsidRPr="00AB2D7A" w:rsidRDefault="00D661A1" w:rsidP="00D661A1">
      <w:pPr>
        <w:ind w:firstLine="540"/>
        <w:jc w:val="both"/>
        <w:rPr>
          <w:sz w:val="26"/>
          <w:szCs w:val="26"/>
        </w:rPr>
      </w:pPr>
    </w:p>
    <w:p w:rsidR="00D661A1" w:rsidRPr="00AB2D7A" w:rsidRDefault="0036118A" w:rsidP="00ED559A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A65F99" w:rsidRPr="00AB2D7A">
        <w:rPr>
          <w:bCs/>
          <w:sz w:val="26"/>
          <w:szCs w:val="26"/>
        </w:rPr>
        <w:t>Настоящее положение</w:t>
      </w:r>
      <w:r w:rsidR="00A65F99" w:rsidRPr="00AB2D7A">
        <w:rPr>
          <w:sz w:val="26"/>
          <w:szCs w:val="26"/>
        </w:rPr>
        <w:t xml:space="preserve"> разработано в соответствии с </w:t>
      </w:r>
      <w:r w:rsidR="00B13755">
        <w:rPr>
          <w:sz w:val="26"/>
          <w:szCs w:val="26"/>
        </w:rPr>
        <w:t xml:space="preserve">Гражданским </w:t>
      </w:r>
      <w:r w:rsidR="00A65F99" w:rsidRPr="00AB2D7A">
        <w:rPr>
          <w:sz w:val="26"/>
          <w:szCs w:val="26"/>
        </w:rPr>
        <w:t xml:space="preserve">кодексом Российской Федерации, </w:t>
      </w:r>
      <w:r w:rsidR="00AB2D7A">
        <w:rPr>
          <w:sz w:val="26"/>
          <w:szCs w:val="26"/>
        </w:rPr>
        <w:t>Федеральным з</w:t>
      </w:r>
      <w:r w:rsidR="00A65F99" w:rsidRPr="00AB2D7A">
        <w:rPr>
          <w:sz w:val="26"/>
          <w:szCs w:val="26"/>
        </w:rPr>
        <w:t>акон</w:t>
      </w:r>
      <w:r w:rsidR="00AB2D7A">
        <w:rPr>
          <w:sz w:val="26"/>
          <w:szCs w:val="26"/>
        </w:rPr>
        <w:t>ом</w:t>
      </w:r>
      <w:r w:rsidR="00A65F99" w:rsidRPr="00AB2D7A">
        <w:rPr>
          <w:sz w:val="26"/>
          <w:szCs w:val="26"/>
        </w:rPr>
        <w:t xml:space="preserve"> Российской Федерации</w:t>
      </w:r>
      <w:r w:rsidR="00AB2D7A">
        <w:rPr>
          <w:sz w:val="26"/>
          <w:szCs w:val="26"/>
        </w:rPr>
        <w:t xml:space="preserve"> от 29.12.2012 № 273-ФЗ </w:t>
      </w:r>
      <w:r w:rsidR="00A65F99" w:rsidRPr="00AB2D7A">
        <w:rPr>
          <w:sz w:val="26"/>
          <w:szCs w:val="26"/>
        </w:rPr>
        <w:t xml:space="preserve"> «Об образовании в Российской Федерации»</w:t>
      </w:r>
      <w:r w:rsidR="00AB2D7A">
        <w:rPr>
          <w:sz w:val="26"/>
          <w:szCs w:val="26"/>
        </w:rPr>
        <w:t xml:space="preserve">, законом </w:t>
      </w:r>
      <w:r w:rsidR="00A65F99" w:rsidRPr="00AB2D7A">
        <w:rPr>
          <w:sz w:val="26"/>
          <w:szCs w:val="26"/>
        </w:rPr>
        <w:t xml:space="preserve"> </w:t>
      </w:r>
      <w:r w:rsidR="00AB2D7A" w:rsidRPr="00AB2D7A">
        <w:rPr>
          <w:sz w:val="26"/>
          <w:szCs w:val="26"/>
        </w:rPr>
        <w:t>Российской Федерации</w:t>
      </w:r>
      <w:r w:rsidR="00AB2D7A">
        <w:rPr>
          <w:sz w:val="26"/>
          <w:szCs w:val="26"/>
        </w:rPr>
        <w:t xml:space="preserve"> </w:t>
      </w:r>
      <w:r w:rsidR="00A65F99" w:rsidRPr="00AB2D7A">
        <w:rPr>
          <w:sz w:val="26"/>
          <w:szCs w:val="26"/>
        </w:rPr>
        <w:t>«О защите прав потребителей», Правилами оказания платны</w:t>
      </w:r>
      <w:r w:rsidR="00B13755">
        <w:rPr>
          <w:sz w:val="26"/>
          <w:szCs w:val="26"/>
        </w:rPr>
        <w:t>х образовательных услуг</w:t>
      </w:r>
      <w:r w:rsidR="00A65F99" w:rsidRPr="00AB2D7A">
        <w:rPr>
          <w:sz w:val="26"/>
          <w:szCs w:val="26"/>
        </w:rPr>
        <w:t>, утвержденными Постановлением Правительства Российской Федерации «Об утверждении Правил оказания платных образовательны</w:t>
      </w:r>
      <w:r w:rsidR="00B561E6" w:rsidRPr="00AB2D7A">
        <w:rPr>
          <w:sz w:val="26"/>
          <w:szCs w:val="26"/>
        </w:rPr>
        <w:t xml:space="preserve">х услуг» </w:t>
      </w:r>
      <w:r w:rsidR="00A65F99" w:rsidRPr="00AB2D7A">
        <w:rPr>
          <w:sz w:val="26"/>
          <w:szCs w:val="26"/>
        </w:rPr>
        <w:t xml:space="preserve"> от 15.08.2013 №</w:t>
      </w:r>
      <w:r w:rsidR="00B561E6" w:rsidRPr="00AB2D7A">
        <w:rPr>
          <w:sz w:val="26"/>
          <w:szCs w:val="26"/>
        </w:rPr>
        <w:t xml:space="preserve"> </w:t>
      </w:r>
      <w:r w:rsidR="00A65F99" w:rsidRPr="00AB2D7A">
        <w:rPr>
          <w:sz w:val="26"/>
          <w:szCs w:val="26"/>
        </w:rPr>
        <w:t xml:space="preserve">706 </w:t>
      </w:r>
      <w:r w:rsidR="00B13755">
        <w:rPr>
          <w:sz w:val="26"/>
          <w:szCs w:val="26"/>
        </w:rPr>
        <w:t xml:space="preserve">, </w:t>
      </w:r>
      <w:r w:rsidR="00C6088E" w:rsidRPr="00AB2D7A">
        <w:rPr>
          <w:sz w:val="26"/>
          <w:szCs w:val="26"/>
        </w:rPr>
        <w:t>приказ</w:t>
      </w:r>
      <w:r w:rsidR="00AB2D7A">
        <w:rPr>
          <w:sz w:val="26"/>
          <w:szCs w:val="26"/>
        </w:rPr>
        <w:t>ом</w:t>
      </w:r>
      <w:r w:rsidR="00C6088E" w:rsidRPr="00AB2D7A">
        <w:rPr>
          <w:sz w:val="26"/>
          <w:szCs w:val="26"/>
        </w:rPr>
        <w:t xml:space="preserve"> Управлени</w:t>
      </w:r>
      <w:r w:rsidR="00185E71" w:rsidRPr="00AB2D7A">
        <w:rPr>
          <w:sz w:val="26"/>
          <w:szCs w:val="26"/>
        </w:rPr>
        <w:t xml:space="preserve">я образования города Пензы от 16.05.2014 </w:t>
      </w:r>
      <w:r w:rsidR="00AB2D7A">
        <w:rPr>
          <w:sz w:val="26"/>
          <w:szCs w:val="26"/>
        </w:rPr>
        <w:t xml:space="preserve"> </w:t>
      </w:r>
      <w:r w:rsidR="009A72AF">
        <w:rPr>
          <w:sz w:val="26"/>
          <w:szCs w:val="26"/>
        </w:rPr>
        <w:t xml:space="preserve"> </w:t>
      </w:r>
      <w:r w:rsidR="00185E71" w:rsidRPr="00AB2D7A">
        <w:rPr>
          <w:sz w:val="26"/>
          <w:szCs w:val="26"/>
        </w:rPr>
        <w:t>№ 167</w:t>
      </w:r>
      <w:r w:rsidR="00C6088E" w:rsidRPr="00AB2D7A">
        <w:rPr>
          <w:sz w:val="26"/>
          <w:szCs w:val="26"/>
        </w:rPr>
        <w:t xml:space="preserve"> «Об утверждении методики расчета стоимости платных дополнительных образовательных и иных услуг в муниципальных учреждениях образования город</w:t>
      </w:r>
      <w:r w:rsidR="00B561E6" w:rsidRPr="00AB2D7A">
        <w:rPr>
          <w:sz w:val="26"/>
          <w:szCs w:val="26"/>
        </w:rPr>
        <w:t>а Пензы</w:t>
      </w:r>
      <w:r w:rsidR="00185E71" w:rsidRPr="00AB2D7A">
        <w:rPr>
          <w:sz w:val="26"/>
          <w:szCs w:val="26"/>
        </w:rPr>
        <w:t>»</w:t>
      </w:r>
      <w:r w:rsidR="00B561E6" w:rsidRPr="00AB2D7A">
        <w:rPr>
          <w:sz w:val="26"/>
          <w:szCs w:val="26"/>
        </w:rPr>
        <w:t xml:space="preserve">, </w:t>
      </w:r>
      <w:r w:rsidR="0071455B" w:rsidRPr="00AB2D7A">
        <w:rPr>
          <w:sz w:val="26"/>
          <w:szCs w:val="26"/>
        </w:rPr>
        <w:t>Устав</w:t>
      </w:r>
      <w:r w:rsidR="00AB2D7A">
        <w:rPr>
          <w:sz w:val="26"/>
          <w:szCs w:val="26"/>
        </w:rPr>
        <w:t>ом</w:t>
      </w:r>
      <w:r w:rsidR="0071455B" w:rsidRPr="00AB2D7A">
        <w:rPr>
          <w:sz w:val="26"/>
          <w:szCs w:val="26"/>
        </w:rPr>
        <w:t xml:space="preserve"> </w:t>
      </w:r>
      <w:r w:rsidR="00C6088E" w:rsidRPr="00AB2D7A">
        <w:rPr>
          <w:sz w:val="26"/>
          <w:szCs w:val="26"/>
        </w:rPr>
        <w:t>гимназии.</w:t>
      </w:r>
      <w:r w:rsidR="0071455B" w:rsidRPr="00AB2D7A">
        <w:rPr>
          <w:sz w:val="26"/>
          <w:szCs w:val="26"/>
        </w:rPr>
        <w:t xml:space="preserve"> </w:t>
      </w:r>
      <w:r w:rsidR="00D661A1" w:rsidRPr="00AB2D7A">
        <w:rPr>
          <w:sz w:val="26"/>
          <w:szCs w:val="26"/>
        </w:rPr>
        <w:t xml:space="preserve"> </w:t>
      </w:r>
      <w:r w:rsidR="0071455B" w:rsidRPr="00AB2D7A">
        <w:rPr>
          <w:sz w:val="26"/>
          <w:szCs w:val="26"/>
        </w:rPr>
        <w:t xml:space="preserve"> </w:t>
      </w:r>
    </w:p>
    <w:p w:rsidR="00B561E6" w:rsidRPr="00AB2D7A" w:rsidRDefault="00B561E6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Данный документ регламентирует деятельность образовательного учреждения по оказанию платных образовательных услуг и регулирует отношения между заказчиком (представителем несовершеннолетнего, заказывающим образовательные услуги для несовершеннолетних граждан), потребителем (несовершеннолетним, получающим образовательны</w:t>
      </w:r>
      <w:r w:rsidR="00A40E29" w:rsidRPr="00AB2D7A">
        <w:rPr>
          <w:sz w:val="26"/>
          <w:szCs w:val="26"/>
        </w:rPr>
        <w:t>е услуги) и исполнителем (образовательной организацией</w:t>
      </w:r>
      <w:r w:rsidRPr="00AB2D7A">
        <w:rPr>
          <w:sz w:val="26"/>
          <w:szCs w:val="26"/>
        </w:rPr>
        <w:t>, оказывающей образовательные услуги).</w:t>
      </w:r>
    </w:p>
    <w:p w:rsidR="00D661A1" w:rsidRPr="00AB2D7A" w:rsidRDefault="0071455B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Перечень платных образовательных услуг утверждается приказом </w:t>
      </w:r>
      <w:r w:rsidR="00436517" w:rsidRPr="00AB2D7A">
        <w:rPr>
          <w:sz w:val="26"/>
          <w:szCs w:val="26"/>
        </w:rPr>
        <w:t xml:space="preserve">директора </w:t>
      </w:r>
      <w:r w:rsidRPr="00AB2D7A">
        <w:rPr>
          <w:sz w:val="26"/>
          <w:szCs w:val="26"/>
        </w:rPr>
        <w:t>ежегодно.</w:t>
      </w:r>
    </w:p>
    <w:p w:rsidR="0076628D" w:rsidRPr="00305ABF" w:rsidRDefault="007F4AFF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Гимназия</w:t>
      </w:r>
      <w:r w:rsidR="0076628D" w:rsidRPr="00305ABF">
        <w:rPr>
          <w:sz w:val="26"/>
          <w:szCs w:val="26"/>
        </w:rPr>
        <w:t xml:space="preserve"> по желанию обучающихся и их родителей (законных представителей) может предоставить </w:t>
      </w:r>
      <w:r w:rsidR="00305ABF" w:rsidRPr="00305ABF">
        <w:rPr>
          <w:sz w:val="26"/>
          <w:szCs w:val="26"/>
        </w:rPr>
        <w:t>платные образовательные услуги, перечень которых установлен постановлением Администрации города Пензы (прилагается)</w:t>
      </w:r>
      <w:r w:rsidR="00305ABF">
        <w:rPr>
          <w:sz w:val="26"/>
          <w:szCs w:val="26"/>
        </w:rPr>
        <w:t>.</w:t>
      </w:r>
    </w:p>
    <w:p w:rsidR="00A776AC" w:rsidRPr="00AB2D7A" w:rsidRDefault="00FE33BB" w:rsidP="00ED559A">
      <w:pPr>
        <w:spacing w:line="276" w:lineRule="auto"/>
        <w:ind w:firstLine="708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Платные</w:t>
      </w:r>
      <w:r w:rsidR="00A776AC" w:rsidRPr="00AB2D7A">
        <w:rPr>
          <w:sz w:val="26"/>
          <w:szCs w:val="26"/>
        </w:rPr>
        <w:t xml:space="preserve"> образовательные услуги не</w:t>
      </w:r>
      <w:r w:rsidR="00BD63EB" w:rsidRPr="00AB2D7A">
        <w:rPr>
          <w:sz w:val="26"/>
          <w:szCs w:val="26"/>
        </w:rPr>
        <w:t xml:space="preserve"> могут быть оказаны гимназией</w:t>
      </w:r>
      <w:r w:rsidR="00A776AC" w:rsidRPr="00AB2D7A">
        <w:rPr>
          <w:sz w:val="26"/>
          <w:szCs w:val="26"/>
        </w:rPr>
        <w:t xml:space="preserve"> взамен или в рамках основной образовательной деятельности (рамках основных образовательных программ и государственных образовательных стандартов), финансируемых за счет бюджета.</w:t>
      </w:r>
    </w:p>
    <w:p w:rsidR="002B7424" w:rsidRPr="00AB2D7A" w:rsidRDefault="00A40E29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Отказ заказчика</w:t>
      </w:r>
      <w:r w:rsidR="002B7424" w:rsidRPr="00AB2D7A">
        <w:rPr>
          <w:sz w:val="26"/>
          <w:szCs w:val="26"/>
        </w:rPr>
        <w:t xml:space="preserve"> от предлагаемых </w:t>
      </w:r>
      <w:r w:rsidRPr="00AB2D7A">
        <w:rPr>
          <w:sz w:val="26"/>
          <w:szCs w:val="26"/>
        </w:rPr>
        <w:t xml:space="preserve">ему </w:t>
      </w:r>
      <w:r w:rsidR="00FE33BB" w:rsidRPr="00AB2D7A">
        <w:rPr>
          <w:sz w:val="26"/>
          <w:szCs w:val="26"/>
        </w:rPr>
        <w:t>платных</w:t>
      </w:r>
      <w:r w:rsidR="002B7424" w:rsidRPr="00AB2D7A">
        <w:rPr>
          <w:sz w:val="26"/>
          <w:szCs w:val="26"/>
        </w:rPr>
        <w:t xml:space="preserve"> образовательных и иных услуг н</w:t>
      </w:r>
      <w:r w:rsidR="00D15353" w:rsidRPr="00AB2D7A">
        <w:rPr>
          <w:sz w:val="26"/>
          <w:szCs w:val="26"/>
        </w:rPr>
        <w:t>е может быть причиной изменения</w:t>
      </w:r>
      <w:r w:rsidR="002B7424" w:rsidRPr="00AB2D7A">
        <w:rPr>
          <w:sz w:val="26"/>
          <w:szCs w:val="26"/>
        </w:rPr>
        <w:t xml:space="preserve"> объема </w:t>
      </w:r>
      <w:r w:rsidR="00D15353" w:rsidRPr="00AB2D7A">
        <w:rPr>
          <w:sz w:val="26"/>
          <w:szCs w:val="26"/>
        </w:rPr>
        <w:t xml:space="preserve">и условий уже </w:t>
      </w:r>
      <w:r w:rsidR="002B7424" w:rsidRPr="00AB2D7A">
        <w:rPr>
          <w:sz w:val="26"/>
          <w:szCs w:val="26"/>
        </w:rPr>
        <w:t>предоставляемых ему образовательным учреждением основных образовательных услуг.</w:t>
      </w:r>
    </w:p>
    <w:p w:rsidR="002B7424" w:rsidRPr="00AB2D7A" w:rsidRDefault="007F4AFF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Гимназия  обязана </w:t>
      </w:r>
      <w:r w:rsidR="002B7424" w:rsidRPr="00AB2D7A">
        <w:rPr>
          <w:sz w:val="26"/>
          <w:szCs w:val="26"/>
        </w:rPr>
        <w:t>обе</w:t>
      </w:r>
      <w:r w:rsidR="00FE33BB" w:rsidRPr="00AB2D7A">
        <w:rPr>
          <w:sz w:val="26"/>
          <w:szCs w:val="26"/>
        </w:rPr>
        <w:t>спечить платными</w:t>
      </w:r>
      <w:r w:rsidR="002B7424" w:rsidRPr="00AB2D7A">
        <w:rPr>
          <w:sz w:val="26"/>
          <w:szCs w:val="26"/>
        </w:rPr>
        <w:t xml:space="preserve"> образовательными и иными услугами в полном объеме в соответствии с</w:t>
      </w:r>
      <w:r w:rsidR="00D15353" w:rsidRPr="00AB2D7A">
        <w:rPr>
          <w:sz w:val="26"/>
          <w:szCs w:val="26"/>
        </w:rPr>
        <w:t xml:space="preserve"> образовательными программами (частью образовательной программы) и </w:t>
      </w:r>
      <w:r w:rsidR="002B7424" w:rsidRPr="00AB2D7A">
        <w:rPr>
          <w:sz w:val="26"/>
          <w:szCs w:val="26"/>
        </w:rPr>
        <w:t xml:space="preserve"> условиями договора ме</w:t>
      </w:r>
      <w:r w:rsidR="00D15353" w:rsidRPr="00AB2D7A">
        <w:rPr>
          <w:sz w:val="26"/>
          <w:szCs w:val="26"/>
        </w:rPr>
        <w:t>жду исполнителем и заказчиком</w:t>
      </w:r>
      <w:r w:rsidR="002B7424" w:rsidRPr="00AB2D7A">
        <w:rPr>
          <w:sz w:val="26"/>
          <w:szCs w:val="26"/>
        </w:rPr>
        <w:t>.</w:t>
      </w:r>
    </w:p>
    <w:p w:rsidR="00D15353" w:rsidRPr="00AB2D7A" w:rsidRDefault="00FE33BB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Увеличение стоимости</w:t>
      </w:r>
      <w:r w:rsidR="00D15353" w:rsidRPr="00AB2D7A">
        <w:rPr>
          <w:sz w:val="26"/>
          <w:szCs w:val="26"/>
        </w:rPr>
        <w:t xml:space="preserve"> образовательных услуг после заключения договора не допускается</w:t>
      </w:r>
      <w:r w:rsidR="001000CE" w:rsidRPr="00AB2D7A">
        <w:rPr>
          <w:sz w:val="26"/>
          <w:szCs w:val="26"/>
        </w:rPr>
        <w:t>.</w:t>
      </w:r>
    </w:p>
    <w:p w:rsidR="002B7424" w:rsidRPr="00AB2D7A" w:rsidRDefault="002B7424" w:rsidP="002B7424">
      <w:pPr>
        <w:ind w:firstLine="540"/>
        <w:jc w:val="both"/>
        <w:rPr>
          <w:sz w:val="26"/>
          <w:szCs w:val="26"/>
        </w:rPr>
      </w:pPr>
    </w:p>
    <w:p w:rsidR="00CE146E" w:rsidRPr="00AB2D7A" w:rsidRDefault="00CE146E" w:rsidP="00AB2D7A">
      <w:pPr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AB2D7A">
        <w:rPr>
          <w:b/>
          <w:sz w:val="26"/>
          <w:szCs w:val="26"/>
        </w:rPr>
        <w:t>Порядок</w:t>
      </w:r>
      <w:r w:rsidR="00FE33BB" w:rsidRPr="00AB2D7A">
        <w:rPr>
          <w:b/>
          <w:sz w:val="26"/>
          <w:szCs w:val="26"/>
        </w:rPr>
        <w:t xml:space="preserve"> оказания платных</w:t>
      </w:r>
      <w:r w:rsidRPr="00AB2D7A">
        <w:rPr>
          <w:b/>
          <w:sz w:val="26"/>
          <w:szCs w:val="26"/>
        </w:rPr>
        <w:t xml:space="preserve"> образовательных услуг</w:t>
      </w:r>
    </w:p>
    <w:p w:rsidR="00CE146E" w:rsidRPr="00AB2D7A" w:rsidRDefault="00CE146E" w:rsidP="00CE146E">
      <w:pPr>
        <w:ind w:left="1260"/>
        <w:jc w:val="both"/>
        <w:rPr>
          <w:b/>
          <w:sz w:val="26"/>
          <w:szCs w:val="26"/>
        </w:rPr>
      </w:pPr>
    </w:p>
    <w:p w:rsidR="00CE146E" w:rsidRPr="00AB2D7A" w:rsidRDefault="00CE146E" w:rsidP="00ED559A">
      <w:pPr>
        <w:spacing w:line="276" w:lineRule="auto"/>
        <w:ind w:firstLine="708"/>
        <w:jc w:val="both"/>
        <w:rPr>
          <w:sz w:val="26"/>
          <w:szCs w:val="26"/>
        </w:rPr>
      </w:pPr>
      <w:r w:rsidRPr="00AB2D7A">
        <w:rPr>
          <w:sz w:val="26"/>
          <w:szCs w:val="26"/>
        </w:rPr>
        <w:lastRenderedPageBreak/>
        <w:t>Для ор</w:t>
      </w:r>
      <w:r w:rsidR="00FE33BB" w:rsidRPr="00AB2D7A">
        <w:rPr>
          <w:sz w:val="26"/>
          <w:szCs w:val="26"/>
        </w:rPr>
        <w:t xml:space="preserve">ганизации платных образовательных </w:t>
      </w:r>
      <w:r w:rsidRPr="00AB2D7A">
        <w:rPr>
          <w:sz w:val="26"/>
          <w:szCs w:val="26"/>
        </w:rPr>
        <w:t xml:space="preserve">услуг, оказываемых общеобразовательными учреждениями необходимо: </w:t>
      </w:r>
    </w:p>
    <w:p w:rsidR="00CE146E" w:rsidRPr="00AB2D7A" w:rsidRDefault="00FE33BB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изучить спрос в платных</w:t>
      </w:r>
      <w:r w:rsidR="00CE146E" w:rsidRPr="00AB2D7A">
        <w:rPr>
          <w:sz w:val="26"/>
          <w:szCs w:val="26"/>
        </w:rPr>
        <w:t xml:space="preserve"> образовательных услугах и определить предполагаемый контингент обучающихся (проведение анкетирования); </w:t>
      </w:r>
    </w:p>
    <w:p w:rsidR="00CE146E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провести анализ ресурсов для предоставления конкретных услуг;</w:t>
      </w:r>
    </w:p>
    <w:p w:rsidR="00305ABF" w:rsidRPr="00305ABF" w:rsidRDefault="00305ABF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рассмотреть перечень платных образовательных услуг на заседании Педагогического совета и оформить в виде протокола;</w:t>
      </w:r>
    </w:p>
    <w:p w:rsidR="00305ABF" w:rsidRPr="00305ABF" w:rsidRDefault="00305ABF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установить тарифы (утвердить постановлением Администрации города Пензы);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создать условия для предо</w:t>
      </w:r>
      <w:r w:rsidR="00FE33BB" w:rsidRPr="00305ABF">
        <w:rPr>
          <w:sz w:val="26"/>
          <w:szCs w:val="26"/>
        </w:rPr>
        <w:t>ставления платных образовательных</w:t>
      </w:r>
      <w:r w:rsidRPr="00305ABF">
        <w:rPr>
          <w:sz w:val="26"/>
          <w:szCs w:val="26"/>
        </w:rPr>
        <w:t xml:space="preserve"> услуг, с учетом требований по охране и безопасности здоровья обучающихся;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издать приказ п</w:t>
      </w:r>
      <w:r w:rsidR="00305ABF" w:rsidRPr="00305ABF">
        <w:rPr>
          <w:sz w:val="26"/>
          <w:szCs w:val="26"/>
        </w:rPr>
        <w:t>о образовательному учреждению о</w:t>
      </w:r>
      <w:r w:rsidRPr="00305ABF">
        <w:rPr>
          <w:sz w:val="26"/>
          <w:szCs w:val="26"/>
        </w:rPr>
        <w:t>б организации платных образ</w:t>
      </w:r>
      <w:r w:rsidR="00305ABF" w:rsidRPr="00305ABF">
        <w:rPr>
          <w:sz w:val="26"/>
          <w:szCs w:val="26"/>
        </w:rPr>
        <w:t>овательных услуг на учебный год</w:t>
      </w:r>
      <w:r w:rsidRPr="00305ABF">
        <w:rPr>
          <w:sz w:val="26"/>
          <w:szCs w:val="26"/>
        </w:rPr>
        <w:t xml:space="preserve"> с приложениями: расписание занятий и график работы исполнителей с указанием помещений, где будут проводиться занятия и данные</w:t>
      </w:r>
      <w:r w:rsidR="0093135D" w:rsidRPr="00305ABF">
        <w:rPr>
          <w:sz w:val="26"/>
          <w:szCs w:val="26"/>
        </w:rPr>
        <w:t>,</w:t>
      </w:r>
      <w:r w:rsidRPr="00305ABF">
        <w:rPr>
          <w:sz w:val="26"/>
          <w:szCs w:val="26"/>
        </w:rPr>
        <w:t xml:space="preserve"> кто будет проводить эти занятия;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 xml:space="preserve">разработать образовательные программы, календарно-тематические планы по платным образовательным услугам и рассмотреть их на </w:t>
      </w:r>
      <w:r w:rsidR="00E37DBF" w:rsidRPr="00305ABF">
        <w:rPr>
          <w:sz w:val="26"/>
          <w:szCs w:val="26"/>
        </w:rPr>
        <w:t>П</w:t>
      </w:r>
      <w:r w:rsidRPr="00305ABF">
        <w:rPr>
          <w:sz w:val="26"/>
          <w:szCs w:val="26"/>
        </w:rPr>
        <w:t>едаг</w:t>
      </w:r>
      <w:r w:rsidR="00E37DBF" w:rsidRPr="00305ABF">
        <w:rPr>
          <w:sz w:val="26"/>
          <w:szCs w:val="26"/>
        </w:rPr>
        <w:t>огическом с</w:t>
      </w:r>
      <w:r w:rsidR="00337F51" w:rsidRPr="00305ABF">
        <w:rPr>
          <w:sz w:val="26"/>
          <w:szCs w:val="26"/>
        </w:rPr>
        <w:t xml:space="preserve">овете </w:t>
      </w:r>
      <w:r w:rsidRPr="00305ABF">
        <w:rPr>
          <w:sz w:val="26"/>
          <w:szCs w:val="26"/>
        </w:rPr>
        <w:t xml:space="preserve">(протокол </w:t>
      </w:r>
      <w:r w:rsidR="00E37DBF" w:rsidRPr="00305ABF">
        <w:rPr>
          <w:sz w:val="26"/>
          <w:szCs w:val="26"/>
        </w:rPr>
        <w:t>П</w:t>
      </w:r>
      <w:r w:rsidRPr="00305ABF">
        <w:rPr>
          <w:sz w:val="26"/>
          <w:szCs w:val="26"/>
        </w:rPr>
        <w:t xml:space="preserve">едагогического </w:t>
      </w:r>
      <w:r w:rsidR="00E37DBF" w:rsidRPr="00305ABF">
        <w:rPr>
          <w:sz w:val="26"/>
          <w:szCs w:val="26"/>
        </w:rPr>
        <w:t>с</w:t>
      </w:r>
      <w:r w:rsidRPr="00305ABF">
        <w:rPr>
          <w:sz w:val="26"/>
          <w:szCs w:val="26"/>
        </w:rPr>
        <w:t>овета);</w:t>
      </w:r>
    </w:p>
    <w:p w:rsidR="00CE146E" w:rsidRPr="00AB2D7A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заключить договор с заказчиком (потребитель) на оказание платных образовательных услуг, предусмотрев в нем: характер оказываемых услуг, срок действия договора, размер и условия оплаты предоставляемых услуг, а также иные условия. Оплата за предс</w:t>
      </w:r>
      <w:r w:rsidR="00FE33BB" w:rsidRPr="00AB2D7A">
        <w:rPr>
          <w:sz w:val="26"/>
          <w:szCs w:val="26"/>
        </w:rPr>
        <w:t>тавляемые платные образовательные</w:t>
      </w:r>
      <w:r w:rsidRPr="00AB2D7A">
        <w:rPr>
          <w:sz w:val="26"/>
          <w:szCs w:val="26"/>
        </w:rPr>
        <w:t xml:space="preserve"> услуги должна производиться только через учреждения банков на расчетный счет, у</w:t>
      </w:r>
      <w:r w:rsidR="001F4620" w:rsidRPr="00AB2D7A">
        <w:rPr>
          <w:sz w:val="26"/>
          <w:szCs w:val="26"/>
        </w:rPr>
        <w:t xml:space="preserve">казанный в договоре. Платные  </w:t>
      </w:r>
      <w:r w:rsidRPr="00AB2D7A">
        <w:rPr>
          <w:sz w:val="26"/>
          <w:szCs w:val="26"/>
        </w:rPr>
        <w:t>образовательные    услуги    оказываются на условиях, определенных в договоре между образовательным учреждением и заказчиком   услуг.   Заказчиками   услуг   могут   быть   родители учащегося (законные представители) или указанные ими третьи лица (в том числе юридические).   По   достижении   ребенком    14-летнего   возраста договор с</w:t>
      </w:r>
      <w:r w:rsidR="00FE33BB" w:rsidRPr="00AB2D7A">
        <w:rPr>
          <w:sz w:val="26"/>
          <w:szCs w:val="26"/>
        </w:rPr>
        <w:t>оставляется с учетом  его мнения</w:t>
      </w:r>
      <w:r w:rsidRPr="00AB2D7A">
        <w:rPr>
          <w:sz w:val="26"/>
          <w:szCs w:val="26"/>
        </w:rPr>
        <w:t xml:space="preserve"> о получаемой услуге. Оформить актом при</w:t>
      </w:r>
      <w:r w:rsidR="00FE33BB" w:rsidRPr="00AB2D7A">
        <w:rPr>
          <w:sz w:val="26"/>
          <w:szCs w:val="26"/>
        </w:rPr>
        <w:t>ема-сдачи платной</w:t>
      </w:r>
      <w:r w:rsidRPr="00AB2D7A">
        <w:rPr>
          <w:sz w:val="26"/>
          <w:szCs w:val="26"/>
        </w:rPr>
        <w:t xml:space="preserve"> образовательной услуги.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заключить дополнительные соглашения к трудовому договору со специалистами  на выполнение платных образовательных услуг;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на основании заключенных договоров со специалистами издать приказы по образователь</w:t>
      </w:r>
      <w:r w:rsidR="00167C2E" w:rsidRPr="00305ABF">
        <w:rPr>
          <w:sz w:val="26"/>
          <w:szCs w:val="26"/>
        </w:rPr>
        <w:t>ному учреждению: «Об утверждении</w:t>
      </w:r>
      <w:r w:rsidRPr="00305ABF">
        <w:rPr>
          <w:sz w:val="26"/>
          <w:szCs w:val="26"/>
        </w:rPr>
        <w:t xml:space="preserve"> штатного расписания по предпринимательской или иной приносящей доход деятельности</w:t>
      </w:r>
      <w:r w:rsidRPr="00305ABF">
        <w:rPr>
          <w:spacing w:val="6"/>
          <w:sz w:val="26"/>
          <w:szCs w:val="26"/>
        </w:rPr>
        <w:t xml:space="preserve"> (</w:t>
      </w:r>
      <w:r w:rsidRPr="00305ABF">
        <w:rPr>
          <w:sz w:val="26"/>
          <w:szCs w:val="26"/>
        </w:rPr>
        <w:t xml:space="preserve">по платным образовательным услугам)», «Об оплате труда работника образовательного учреждения, организующих платные образовательные услуги», «Об утверждения графика работы сотрудникам образовательного учреждения, организующих платные </w:t>
      </w:r>
      <w:r w:rsidR="00E37DBF" w:rsidRPr="00305ABF">
        <w:rPr>
          <w:sz w:val="26"/>
          <w:szCs w:val="26"/>
        </w:rPr>
        <w:t xml:space="preserve"> </w:t>
      </w:r>
      <w:r w:rsidRPr="00305ABF">
        <w:rPr>
          <w:sz w:val="26"/>
          <w:szCs w:val="26"/>
        </w:rPr>
        <w:t>образовательные услуги», «Об утверждении сметы расходов и доходов»;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 xml:space="preserve">составить смету доходов и расходов по оказанию </w:t>
      </w:r>
      <w:r w:rsidR="00E37DBF" w:rsidRPr="00305ABF">
        <w:rPr>
          <w:sz w:val="26"/>
          <w:szCs w:val="26"/>
        </w:rPr>
        <w:t xml:space="preserve"> </w:t>
      </w:r>
      <w:r w:rsidRPr="00305ABF">
        <w:rPr>
          <w:sz w:val="26"/>
          <w:szCs w:val="26"/>
        </w:rPr>
        <w:t xml:space="preserve"> платных образовательных услуг (с разбивкой на каждый вид услуги);</w:t>
      </w:r>
    </w:p>
    <w:p w:rsidR="00CE146E" w:rsidRPr="00305ABF" w:rsidRDefault="00CE146E" w:rsidP="00ED559A">
      <w:pPr>
        <w:pStyle w:val="a4"/>
        <w:numPr>
          <w:ilvl w:val="0"/>
          <w:numId w:val="25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 xml:space="preserve">оформить для потребителей на видном месте информацию об платных </w:t>
      </w:r>
      <w:r w:rsidR="00E37DBF" w:rsidRPr="00305ABF">
        <w:rPr>
          <w:sz w:val="26"/>
          <w:szCs w:val="26"/>
        </w:rPr>
        <w:t xml:space="preserve"> </w:t>
      </w:r>
      <w:r w:rsidRPr="00305ABF">
        <w:rPr>
          <w:sz w:val="26"/>
          <w:szCs w:val="26"/>
        </w:rPr>
        <w:t xml:space="preserve"> образовательных услугах, реализуемых в образовательном учреждении с наличие  в </w:t>
      </w:r>
      <w:r w:rsidRPr="00305ABF">
        <w:rPr>
          <w:sz w:val="26"/>
          <w:szCs w:val="26"/>
        </w:rPr>
        <w:lastRenderedPageBreak/>
        <w:t xml:space="preserve">доступном месте «Книги замечаний и предложений по организации платных </w:t>
      </w:r>
      <w:r w:rsidR="00E37DBF" w:rsidRPr="00305ABF">
        <w:rPr>
          <w:sz w:val="26"/>
          <w:szCs w:val="26"/>
        </w:rPr>
        <w:t xml:space="preserve"> </w:t>
      </w:r>
      <w:r w:rsidRPr="00305ABF">
        <w:rPr>
          <w:sz w:val="26"/>
          <w:szCs w:val="26"/>
        </w:rPr>
        <w:t>образовательных услуг»;</w:t>
      </w:r>
    </w:p>
    <w:p w:rsidR="00CE146E" w:rsidRPr="00305ABF" w:rsidRDefault="00CE146E" w:rsidP="00ED559A">
      <w:pPr>
        <w:numPr>
          <w:ilvl w:val="0"/>
          <w:numId w:val="25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305ABF">
        <w:rPr>
          <w:sz w:val="26"/>
          <w:szCs w:val="26"/>
        </w:rPr>
        <w:t>разработать план работы</w:t>
      </w:r>
      <w:r w:rsidR="00167C2E" w:rsidRPr="00305ABF">
        <w:rPr>
          <w:sz w:val="26"/>
          <w:szCs w:val="26"/>
        </w:rPr>
        <w:t xml:space="preserve"> куратора платных</w:t>
      </w:r>
      <w:r w:rsidRPr="00305ABF">
        <w:rPr>
          <w:sz w:val="26"/>
          <w:szCs w:val="26"/>
        </w:rPr>
        <w:t xml:space="preserve"> образовательных услуг с указанием сроков контроля за качеством предоставления услуг.</w:t>
      </w:r>
    </w:p>
    <w:p w:rsidR="00CE146E" w:rsidRPr="00AB2D7A" w:rsidRDefault="00CE146E" w:rsidP="00CE146E">
      <w:pPr>
        <w:ind w:left="1260"/>
        <w:jc w:val="both"/>
        <w:rPr>
          <w:sz w:val="26"/>
          <w:szCs w:val="26"/>
        </w:rPr>
      </w:pPr>
    </w:p>
    <w:p w:rsidR="002B7424" w:rsidRPr="00AB2D7A" w:rsidRDefault="002B7424" w:rsidP="00AB2D7A">
      <w:pPr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AB2D7A">
        <w:rPr>
          <w:b/>
          <w:bCs/>
          <w:sz w:val="26"/>
          <w:szCs w:val="26"/>
        </w:rPr>
        <w:t xml:space="preserve">Порядок заключения договоров об оказании </w:t>
      </w:r>
      <w:r w:rsidR="00A62708" w:rsidRPr="00AB2D7A">
        <w:rPr>
          <w:b/>
          <w:bCs/>
          <w:sz w:val="26"/>
          <w:szCs w:val="26"/>
        </w:rPr>
        <w:t>гимназией</w:t>
      </w:r>
      <w:r w:rsidRPr="00AB2D7A">
        <w:rPr>
          <w:b/>
          <w:bCs/>
          <w:sz w:val="26"/>
          <w:szCs w:val="26"/>
        </w:rPr>
        <w:t xml:space="preserve"> платных </w:t>
      </w:r>
      <w:r w:rsidR="00E37DBF">
        <w:rPr>
          <w:b/>
          <w:bCs/>
          <w:sz w:val="26"/>
          <w:szCs w:val="26"/>
        </w:rPr>
        <w:t xml:space="preserve"> </w:t>
      </w:r>
      <w:r w:rsidRPr="00AB2D7A">
        <w:rPr>
          <w:b/>
          <w:bCs/>
          <w:sz w:val="26"/>
          <w:szCs w:val="26"/>
        </w:rPr>
        <w:t xml:space="preserve"> </w:t>
      </w:r>
      <w:r w:rsidR="00AB2D7A">
        <w:rPr>
          <w:b/>
          <w:bCs/>
          <w:sz w:val="26"/>
          <w:szCs w:val="26"/>
        </w:rPr>
        <w:t>образовательных и иных услуг</w:t>
      </w:r>
    </w:p>
    <w:p w:rsidR="002B7424" w:rsidRPr="00AB2D7A" w:rsidRDefault="002B7424" w:rsidP="002B7424">
      <w:pPr>
        <w:ind w:firstLine="540"/>
        <w:jc w:val="both"/>
        <w:rPr>
          <w:sz w:val="26"/>
          <w:szCs w:val="26"/>
        </w:rPr>
      </w:pPr>
    </w:p>
    <w:p w:rsidR="002B7424" w:rsidRPr="00AB2D7A" w:rsidRDefault="002B7424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До заключения </w:t>
      </w:r>
      <w:r w:rsidR="004E3A0C" w:rsidRPr="00AB2D7A">
        <w:rPr>
          <w:sz w:val="26"/>
          <w:szCs w:val="26"/>
        </w:rPr>
        <w:t>договора</w:t>
      </w:r>
      <w:r w:rsidRPr="00AB2D7A">
        <w:rPr>
          <w:sz w:val="26"/>
          <w:szCs w:val="26"/>
        </w:rPr>
        <w:t xml:space="preserve"> исполнитель (</w:t>
      </w:r>
      <w:r w:rsidR="00A62708" w:rsidRPr="00AB2D7A">
        <w:rPr>
          <w:sz w:val="26"/>
          <w:szCs w:val="26"/>
        </w:rPr>
        <w:t>гимназия) обязан</w:t>
      </w:r>
      <w:r w:rsidRPr="00AB2D7A">
        <w:rPr>
          <w:sz w:val="26"/>
          <w:szCs w:val="26"/>
        </w:rPr>
        <w:t xml:space="preserve"> предоставить (путем размещения в доступном для потребителя месте: информационном стенде) информацию об исполнителе, оказываемых образовательных услугах:</w:t>
      </w:r>
    </w:p>
    <w:p w:rsidR="002B7424" w:rsidRPr="00AB2D7A" w:rsidRDefault="00440FA1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Официальное (согласно Уставу) наименование и место нахождения (юридический адрес) образовательного учреждения;</w:t>
      </w:r>
      <w:r w:rsidR="002B7424" w:rsidRPr="00AB2D7A">
        <w:rPr>
          <w:sz w:val="26"/>
          <w:szCs w:val="26"/>
        </w:rPr>
        <w:t xml:space="preserve"> </w:t>
      </w:r>
    </w:p>
    <w:p w:rsidR="004E3A0C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Сведения   о   наличии   лицензии   на   пра</w:t>
      </w:r>
      <w:r w:rsidR="004E3A0C" w:rsidRPr="00AB2D7A">
        <w:rPr>
          <w:sz w:val="26"/>
          <w:szCs w:val="26"/>
        </w:rPr>
        <w:t xml:space="preserve">во   ведения   образовательной </w:t>
      </w:r>
      <w:r w:rsidRPr="00AB2D7A">
        <w:rPr>
          <w:sz w:val="26"/>
          <w:szCs w:val="26"/>
        </w:rPr>
        <w:t xml:space="preserve">деятельности и свидетельства о </w:t>
      </w:r>
      <w:r w:rsidR="004E3A0C" w:rsidRPr="00AB2D7A">
        <w:rPr>
          <w:sz w:val="26"/>
          <w:szCs w:val="26"/>
        </w:rPr>
        <w:t>государственной регистрации</w:t>
      </w:r>
      <w:r w:rsidRPr="00AB2D7A">
        <w:rPr>
          <w:sz w:val="26"/>
          <w:szCs w:val="26"/>
        </w:rPr>
        <w:t xml:space="preserve">; </w:t>
      </w:r>
    </w:p>
    <w:p w:rsidR="002B7424" w:rsidRPr="00AB2D7A" w:rsidRDefault="004E3A0C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Реализуемые</w:t>
      </w:r>
      <w:r w:rsidR="002B7424" w:rsidRPr="00AB2D7A">
        <w:rPr>
          <w:sz w:val="26"/>
          <w:szCs w:val="26"/>
        </w:rPr>
        <w:t xml:space="preserve">  основные и дополн</w:t>
      </w:r>
      <w:r w:rsidRPr="00AB2D7A">
        <w:rPr>
          <w:sz w:val="26"/>
          <w:szCs w:val="26"/>
        </w:rPr>
        <w:t>ит</w:t>
      </w:r>
      <w:r w:rsidR="002B7424" w:rsidRPr="00AB2D7A">
        <w:rPr>
          <w:sz w:val="26"/>
          <w:szCs w:val="26"/>
        </w:rPr>
        <w:t xml:space="preserve">ельные образовательные  программы, формы и сроки их освоения; </w:t>
      </w:r>
    </w:p>
    <w:p w:rsidR="004E3A0C" w:rsidRPr="00AB2D7A" w:rsidRDefault="004E3A0C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Пе</w:t>
      </w:r>
      <w:r w:rsidR="002B7424" w:rsidRPr="00AB2D7A">
        <w:rPr>
          <w:sz w:val="26"/>
          <w:szCs w:val="26"/>
        </w:rPr>
        <w:t xml:space="preserve">речень   платных      образовательных   и   иных   услуг, </w:t>
      </w:r>
      <w:r w:rsidRPr="00AB2D7A">
        <w:rPr>
          <w:sz w:val="26"/>
          <w:szCs w:val="26"/>
        </w:rPr>
        <w:t>предоставляемых</w:t>
      </w:r>
      <w:r w:rsidR="002B7424" w:rsidRPr="00AB2D7A">
        <w:rPr>
          <w:sz w:val="26"/>
          <w:szCs w:val="26"/>
        </w:rPr>
        <w:t xml:space="preserve">      муниципальным      образовательным      учреждением, стоимость   которых    включена  в    основную    плату    по    договору    и дополнительных, оказываемых с согласия (или по запросу) потребителя;</w:t>
      </w:r>
    </w:p>
    <w:p w:rsidR="004E3A0C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Порядок предоставления платных образовательных услуг; </w:t>
      </w:r>
    </w:p>
    <w:p w:rsidR="002B7424" w:rsidRPr="00AB2D7A" w:rsidRDefault="004E3A0C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Стоимость   п</w:t>
      </w:r>
      <w:r w:rsidR="00167C2E" w:rsidRPr="00AB2D7A">
        <w:rPr>
          <w:sz w:val="26"/>
          <w:szCs w:val="26"/>
        </w:rPr>
        <w:t>латных</w:t>
      </w:r>
      <w:r w:rsidR="002B7424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образовательных</w:t>
      </w:r>
      <w:r w:rsidR="002B7424" w:rsidRPr="00AB2D7A">
        <w:rPr>
          <w:sz w:val="26"/>
          <w:szCs w:val="26"/>
        </w:rPr>
        <w:t xml:space="preserve">   и   иных  услуг, оказываемых   за   основную   плату   по   договору   и   стоимость   услуг, оказываемых за дополнительную плату (по запросу по</w:t>
      </w:r>
      <w:r w:rsidRPr="00AB2D7A">
        <w:rPr>
          <w:sz w:val="26"/>
          <w:szCs w:val="26"/>
        </w:rPr>
        <w:t>требителя) и порядок</w:t>
      </w:r>
      <w:r w:rsidR="002B7424" w:rsidRPr="00AB2D7A">
        <w:rPr>
          <w:sz w:val="26"/>
          <w:szCs w:val="26"/>
        </w:rPr>
        <w:t xml:space="preserve"> их</w:t>
      </w:r>
      <w:r w:rsidRPr="00AB2D7A">
        <w:rPr>
          <w:sz w:val="26"/>
          <w:szCs w:val="26"/>
        </w:rPr>
        <w:t xml:space="preserve"> </w:t>
      </w:r>
      <w:r w:rsidR="002B7424" w:rsidRPr="00AB2D7A">
        <w:rPr>
          <w:sz w:val="26"/>
          <w:szCs w:val="26"/>
        </w:rPr>
        <w:t>оплаты;</w:t>
      </w:r>
    </w:p>
    <w:p w:rsidR="002B7424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Образцы договоров об</w:t>
      </w:r>
      <w:r w:rsidR="00167C2E" w:rsidRPr="00AB2D7A">
        <w:rPr>
          <w:sz w:val="26"/>
          <w:szCs w:val="26"/>
        </w:rPr>
        <w:t xml:space="preserve"> оказании платных</w:t>
      </w:r>
      <w:r w:rsidRPr="00AB2D7A">
        <w:rPr>
          <w:sz w:val="26"/>
          <w:szCs w:val="26"/>
        </w:rPr>
        <w:t xml:space="preserve"> образовательных и иных услуг;</w:t>
      </w:r>
    </w:p>
    <w:p w:rsidR="002B7424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Форма  документа,   выдаваемого  по  </w:t>
      </w:r>
      <w:r w:rsidRPr="00AB2D7A">
        <w:rPr>
          <w:bCs/>
          <w:sz w:val="26"/>
          <w:szCs w:val="26"/>
        </w:rPr>
        <w:t>окончанию</w:t>
      </w:r>
      <w:r w:rsidRPr="00AB2D7A">
        <w:rPr>
          <w:b/>
          <w:bCs/>
          <w:sz w:val="26"/>
          <w:szCs w:val="26"/>
        </w:rPr>
        <w:t xml:space="preserve">  </w:t>
      </w:r>
      <w:r w:rsidRPr="00AB2D7A">
        <w:rPr>
          <w:sz w:val="26"/>
          <w:szCs w:val="26"/>
        </w:rPr>
        <w:t>обучения  (при  наличии соответствующей лицензии).</w:t>
      </w:r>
    </w:p>
    <w:p w:rsidR="004E3A0C" w:rsidRPr="00AB2D7A" w:rsidRDefault="002B7424" w:rsidP="00ED559A">
      <w:pPr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Исполнитель     (</w:t>
      </w:r>
      <w:r w:rsidR="00CE146E" w:rsidRPr="00AB2D7A">
        <w:rPr>
          <w:sz w:val="26"/>
          <w:szCs w:val="26"/>
        </w:rPr>
        <w:t>гимназия</w:t>
      </w:r>
      <w:r w:rsidRPr="00AB2D7A">
        <w:rPr>
          <w:sz w:val="26"/>
          <w:szCs w:val="26"/>
        </w:rPr>
        <w:t>)     обязан предо</w:t>
      </w:r>
      <w:r w:rsidR="004E3A0C" w:rsidRPr="00AB2D7A">
        <w:rPr>
          <w:sz w:val="26"/>
          <w:szCs w:val="26"/>
        </w:rPr>
        <w:t>ставить по</w:t>
      </w:r>
      <w:r w:rsidRPr="00AB2D7A">
        <w:rPr>
          <w:sz w:val="26"/>
          <w:szCs w:val="26"/>
        </w:rPr>
        <w:t xml:space="preserve"> требован</w:t>
      </w:r>
      <w:r w:rsidR="004E3A0C" w:rsidRPr="00AB2D7A">
        <w:rPr>
          <w:sz w:val="26"/>
          <w:szCs w:val="26"/>
        </w:rPr>
        <w:t>и</w:t>
      </w:r>
      <w:r w:rsidRPr="00AB2D7A">
        <w:rPr>
          <w:sz w:val="26"/>
          <w:szCs w:val="26"/>
        </w:rPr>
        <w:t xml:space="preserve">ю потребителя: </w:t>
      </w:r>
    </w:p>
    <w:p w:rsidR="004E3A0C" w:rsidRPr="00AB2D7A" w:rsidRDefault="004E3A0C" w:rsidP="00ED559A">
      <w:pPr>
        <w:numPr>
          <w:ilvl w:val="0"/>
          <w:numId w:val="29"/>
        </w:numPr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Устав образовательного</w:t>
      </w:r>
      <w:r w:rsidR="002B7424" w:rsidRPr="00AB2D7A">
        <w:rPr>
          <w:sz w:val="26"/>
          <w:szCs w:val="26"/>
        </w:rPr>
        <w:t xml:space="preserve"> учреждения;</w:t>
      </w:r>
    </w:p>
    <w:p w:rsidR="004E3A0C" w:rsidRPr="00AB2D7A" w:rsidRDefault="00F51621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Лицензию</w:t>
      </w:r>
      <w:r w:rsidR="002B7424" w:rsidRPr="00AB2D7A">
        <w:rPr>
          <w:sz w:val="26"/>
          <w:szCs w:val="26"/>
        </w:rPr>
        <w:t xml:space="preserve">  на осуществление  образовательной деятельности,  документы,</w:t>
      </w:r>
      <w:r w:rsidR="004E3A0C" w:rsidRPr="00AB2D7A">
        <w:rPr>
          <w:sz w:val="26"/>
          <w:szCs w:val="26"/>
        </w:rPr>
        <w:t xml:space="preserve">  </w:t>
      </w:r>
      <w:r w:rsidR="002B7424" w:rsidRPr="00AB2D7A">
        <w:rPr>
          <w:sz w:val="26"/>
          <w:szCs w:val="26"/>
        </w:rPr>
        <w:t xml:space="preserve">регламентирующие   </w:t>
      </w:r>
      <w:r w:rsidR="004E3A0C" w:rsidRPr="00AB2D7A">
        <w:rPr>
          <w:sz w:val="26"/>
          <w:szCs w:val="26"/>
        </w:rPr>
        <w:t>организацию</w:t>
      </w:r>
      <w:r w:rsidR="002B7424" w:rsidRPr="00AB2D7A">
        <w:rPr>
          <w:sz w:val="26"/>
          <w:szCs w:val="26"/>
        </w:rPr>
        <w:t xml:space="preserve">   образовательного   процесса   в   данном</w:t>
      </w:r>
      <w:r w:rsidR="004E3A0C" w:rsidRPr="00AB2D7A">
        <w:rPr>
          <w:sz w:val="26"/>
          <w:szCs w:val="26"/>
        </w:rPr>
        <w:t xml:space="preserve"> </w:t>
      </w:r>
      <w:r w:rsidR="002B7424" w:rsidRPr="00AB2D7A">
        <w:rPr>
          <w:sz w:val="26"/>
          <w:szCs w:val="26"/>
        </w:rPr>
        <w:t>муниципальном образовательном учреждении;</w:t>
      </w:r>
      <w:r w:rsidR="004E3A0C" w:rsidRPr="00AB2D7A">
        <w:rPr>
          <w:sz w:val="26"/>
          <w:szCs w:val="26"/>
        </w:rPr>
        <w:t xml:space="preserve"> </w:t>
      </w:r>
    </w:p>
    <w:p w:rsidR="004E3A0C" w:rsidRPr="00AB2D7A" w:rsidRDefault="004E3A0C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Адрес и те</w:t>
      </w:r>
      <w:r w:rsidR="002B7424" w:rsidRPr="00AB2D7A">
        <w:rPr>
          <w:sz w:val="26"/>
          <w:szCs w:val="26"/>
        </w:rPr>
        <w:t xml:space="preserve">лефон учредителя муниципального </w:t>
      </w:r>
      <w:r w:rsidRPr="00AB2D7A">
        <w:rPr>
          <w:sz w:val="26"/>
          <w:szCs w:val="26"/>
        </w:rPr>
        <w:t>образовательного</w:t>
      </w:r>
      <w:r w:rsidR="002B7424" w:rsidRPr="00AB2D7A">
        <w:rPr>
          <w:sz w:val="26"/>
          <w:szCs w:val="26"/>
        </w:rPr>
        <w:t xml:space="preserve"> учреждения;</w:t>
      </w:r>
      <w:r w:rsidRPr="00AB2D7A">
        <w:rPr>
          <w:sz w:val="26"/>
          <w:szCs w:val="26"/>
        </w:rPr>
        <w:t xml:space="preserve"> </w:t>
      </w:r>
    </w:p>
    <w:p w:rsidR="004E3A0C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Основные и дополнительные образовательные программы;</w:t>
      </w:r>
      <w:r w:rsidR="004E3A0C" w:rsidRPr="00AB2D7A">
        <w:rPr>
          <w:sz w:val="26"/>
          <w:szCs w:val="26"/>
        </w:rPr>
        <w:t xml:space="preserve"> </w:t>
      </w:r>
    </w:p>
    <w:p w:rsidR="004E3A0C" w:rsidRPr="00AB2D7A" w:rsidRDefault="004E3A0C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Перечень</w:t>
      </w:r>
      <w:r w:rsidR="002B7424" w:rsidRPr="00AB2D7A">
        <w:rPr>
          <w:sz w:val="26"/>
          <w:szCs w:val="26"/>
        </w:rPr>
        <w:t xml:space="preserve"> категорий потребителей, имеющих право на получение льгот,</w:t>
      </w:r>
      <w:r w:rsidRPr="00AB2D7A">
        <w:rPr>
          <w:sz w:val="26"/>
          <w:szCs w:val="26"/>
        </w:rPr>
        <w:t xml:space="preserve"> </w:t>
      </w:r>
      <w:r w:rsidR="002B7424" w:rsidRPr="00AB2D7A">
        <w:rPr>
          <w:sz w:val="26"/>
          <w:szCs w:val="26"/>
        </w:rPr>
        <w:t xml:space="preserve">перечень льгот, предоставляемых при оказании </w:t>
      </w:r>
      <w:r w:rsidRPr="00AB2D7A">
        <w:rPr>
          <w:sz w:val="26"/>
          <w:szCs w:val="26"/>
        </w:rPr>
        <w:t>платных</w:t>
      </w:r>
      <w:r w:rsidR="00167C2E" w:rsidRPr="00AB2D7A">
        <w:rPr>
          <w:sz w:val="26"/>
          <w:szCs w:val="26"/>
        </w:rPr>
        <w:t xml:space="preserve"> </w:t>
      </w:r>
      <w:r w:rsidR="002B7424" w:rsidRPr="00AB2D7A">
        <w:rPr>
          <w:sz w:val="26"/>
          <w:szCs w:val="26"/>
        </w:rPr>
        <w:t>образовательных   и   иных   услуг,   в   соответ</w:t>
      </w:r>
      <w:r w:rsidRPr="00AB2D7A">
        <w:rPr>
          <w:sz w:val="26"/>
          <w:szCs w:val="26"/>
        </w:rPr>
        <w:t>ствии</w:t>
      </w:r>
      <w:r w:rsidR="002B7424" w:rsidRPr="00AB2D7A">
        <w:rPr>
          <w:sz w:val="26"/>
          <w:szCs w:val="26"/>
        </w:rPr>
        <w:t xml:space="preserve">   с   существующим</w:t>
      </w:r>
      <w:r w:rsidRPr="00AB2D7A">
        <w:rPr>
          <w:sz w:val="26"/>
          <w:szCs w:val="26"/>
        </w:rPr>
        <w:t xml:space="preserve"> законодательством.</w:t>
      </w:r>
    </w:p>
    <w:p w:rsidR="004E3A0C" w:rsidRPr="00AB2D7A" w:rsidRDefault="002B7424" w:rsidP="00ED559A">
      <w:pPr>
        <w:numPr>
          <w:ilvl w:val="0"/>
          <w:numId w:val="2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Режим занятий (работы) устанавливается исполнителем (муниципальным образовательным учреждением) и доводится до сведения потребителя.</w:t>
      </w:r>
      <w:r w:rsidR="004E3A0C" w:rsidRPr="00AB2D7A">
        <w:rPr>
          <w:sz w:val="26"/>
          <w:szCs w:val="26"/>
        </w:rPr>
        <w:t xml:space="preserve"> </w:t>
      </w:r>
    </w:p>
    <w:p w:rsidR="002B7424" w:rsidRPr="00AB2D7A" w:rsidRDefault="002B7424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Исполнитель обязан соблюдать утвержденный им учебный план, график и режим занятий (работы).</w:t>
      </w:r>
    </w:p>
    <w:p w:rsidR="002B7424" w:rsidRPr="00AB2D7A" w:rsidRDefault="002B7424" w:rsidP="00ED559A">
      <w:pPr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lastRenderedPageBreak/>
        <w:t>Исполнитель</w:t>
      </w:r>
      <w:r w:rsidR="00A62E60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 xml:space="preserve"> заключает с каждым потребителем договор о предоставлении </w:t>
      </w:r>
      <w:r w:rsidR="00CE146E" w:rsidRPr="00AB2D7A">
        <w:rPr>
          <w:sz w:val="26"/>
          <w:szCs w:val="26"/>
        </w:rPr>
        <w:t>гимназии</w:t>
      </w:r>
      <w:r w:rsidRPr="00AB2D7A">
        <w:rPr>
          <w:sz w:val="26"/>
          <w:szCs w:val="26"/>
        </w:rPr>
        <w:t xml:space="preserve">   </w:t>
      </w:r>
      <w:r w:rsidR="005D5575" w:rsidRPr="00AB2D7A">
        <w:rPr>
          <w:sz w:val="26"/>
          <w:szCs w:val="26"/>
        </w:rPr>
        <w:t xml:space="preserve">платных   </w:t>
      </w:r>
      <w:r w:rsidR="00E37DBF">
        <w:rPr>
          <w:sz w:val="26"/>
          <w:szCs w:val="26"/>
        </w:rPr>
        <w:t xml:space="preserve"> </w:t>
      </w:r>
      <w:r w:rsidR="005D5575" w:rsidRPr="00AB2D7A">
        <w:rPr>
          <w:sz w:val="26"/>
          <w:szCs w:val="26"/>
        </w:rPr>
        <w:t xml:space="preserve"> образовательных услуг.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 Договор заключается в простой письменной форме и содержит следующие сведения: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а) полное наименование исполнителя </w:t>
      </w:r>
      <w:r w:rsidR="00FE33BB" w:rsidRPr="00AB2D7A">
        <w:rPr>
          <w:sz w:val="26"/>
          <w:szCs w:val="26"/>
        </w:rPr>
        <w:t>–</w:t>
      </w:r>
      <w:r w:rsidRPr="00AB2D7A">
        <w:rPr>
          <w:sz w:val="26"/>
          <w:szCs w:val="26"/>
        </w:rPr>
        <w:t xml:space="preserve"> юридического</w:t>
      </w:r>
      <w:r w:rsidR="00FE33BB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лица; фамилия, имя, отчество (при наличии) исполнителя - индивидуального предпринимателя;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б) место нахождения или место жительства исполнителя;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в) наименование или фамилия, имя, отчество (при наличии) заказчика, телефон заказчика;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г) место нахождения или место жительства заказчика;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д) фамилия, имя, отчество (при наличии) представителя исполнителя и (или) заказчика, реквизиты</w:t>
      </w:r>
      <w:r w:rsid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документа, удостоверяющего полномочия представителя исполнителя и (или) заказчика;</w:t>
      </w:r>
    </w:p>
    <w:p w:rsidR="00F51621" w:rsidRPr="00AB2D7A" w:rsidRDefault="00F51621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е) фамилия, имя, отчество (при наличии) </w:t>
      </w:r>
      <w:r w:rsidR="00FE33BB" w:rsidRPr="00AB2D7A">
        <w:rPr>
          <w:sz w:val="26"/>
          <w:szCs w:val="26"/>
        </w:rPr>
        <w:t>потребителя (</w:t>
      </w:r>
      <w:r w:rsidRPr="00AB2D7A">
        <w:rPr>
          <w:sz w:val="26"/>
          <w:szCs w:val="26"/>
        </w:rPr>
        <w:t>обучающегося</w:t>
      </w:r>
      <w:r w:rsidR="00FE33BB" w:rsidRPr="00AB2D7A">
        <w:rPr>
          <w:sz w:val="26"/>
          <w:szCs w:val="26"/>
        </w:rPr>
        <w:t>)</w:t>
      </w:r>
      <w:r w:rsidRPr="00AB2D7A">
        <w:rPr>
          <w:sz w:val="26"/>
          <w:szCs w:val="26"/>
        </w:rPr>
        <w:t>, его место жительства, телефон</w:t>
      </w:r>
      <w:r w:rsidR="00FE33BB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(указывается в случае оказания платных образовательных услуг в пользу обучающегося, не</w:t>
      </w:r>
      <w:r w:rsid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являющегося заказчиком по договору);</w:t>
      </w:r>
    </w:p>
    <w:p w:rsidR="00F51621" w:rsidRPr="00AB2D7A" w:rsidRDefault="00F51621" w:rsidP="00ED559A">
      <w:pPr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ж) права, обязанности и ответственность исполнителя, заказчика и </w:t>
      </w:r>
      <w:r w:rsidR="00FE33BB" w:rsidRPr="00AB2D7A">
        <w:rPr>
          <w:sz w:val="26"/>
          <w:szCs w:val="26"/>
        </w:rPr>
        <w:t>потребителя</w:t>
      </w:r>
      <w:r w:rsidRPr="00AB2D7A">
        <w:rPr>
          <w:sz w:val="26"/>
          <w:szCs w:val="26"/>
        </w:rPr>
        <w:t>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з) полная стоимость образовательных услуг, порядок их оплаты;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и) сведения о лицензии на осуществление образовательной деятельности (наименование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лицензирующего органа, номер и дата регистрации лицензии);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к) вид, уровень и (или) направленность образовательной программы (часть образовательной</w:t>
      </w:r>
      <w:r w:rsid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программы определенного уровня, вида и (или) направленности);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л) форма обучения;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м) сроки освоения образовательной программы (продолжительность обучения);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н) вид документа (при наличии), выдаваемого обучающемуся после успешного освоения им</w:t>
      </w:r>
      <w:r w:rsid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соответствующей образовательной программы (части образовательной программы);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о) порядок изменения и расторжения договора;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п) другие необходимые сведения, связанные со спецификой оказываемых платных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образовательных услуг.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Договор не может содержать условия, которые ограничивают права лиц, имеющих право на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получение образования определенного уровня и направленности и подавших заявление о приеме на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</w:t>
      </w:r>
    </w:p>
    <w:p w:rsidR="00FE33BB" w:rsidRPr="00AB2D7A" w:rsidRDefault="00FE33BB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Если условия, ограничивающие права поступающих и обучающихся или снижающие уровень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предоставления им гарантий, включены в договор, такие условия не подлежат применению.</w:t>
      </w:r>
    </w:p>
    <w:p w:rsidR="00FE33BB" w:rsidRDefault="00FE33BB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Сведения, указанные в договоре, должны соответствовать информации, размещенной на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официальном сайте образовательной организации в информационно-телекоммуникационной сети</w:t>
      </w:r>
      <w:r w:rsidR="00167C2E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"Интернет" на дату заключения договора.</w:t>
      </w:r>
    </w:p>
    <w:p w:rsidR="0041625F" w:rsidRPr="00AB2D7A" w:rsidRDefault="0041625F" w:rsidP="00167C2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665B5" w:rsidRPr="00AB2D7A" w:rsidRDefault="006665B5" w:rsidP="006628F8">
      <w:pPr>
        <w:numPr>
          <w:ilvl w:val="0"/>
          <w:numId w:val="30"/>
        </w:numPr>
        <w:ind w:left="0" w:firstLine="567"/>
        <w:jc w:val="center"/>
        <w:rPr>
          <w:b/>
          <w:sz w:val="26"/>
          <w:szCs w:val="26"/>
        </w:rPr>
      </w:pPr>
      <w:r w:rsidRPr="00AB2D7A">
        <w:rPr>
          <w:b/>
          <w:sz w:val="26"/>
          <w:szCs w:val="26"/>
        </w:rPr>
        <w:lastRenderedPageBreak/>
        <w:t>Порядок оформления оплаты, учета услуг и расходования средств, полученных от оказания услуг</w:t>
      </w:r>
    </w:p>
    <w:p w:rsidR="006665B5" w:rsidRPr="00AB2D7A" w:rsidRDefault="006665B5" w:rsidP="006665B5">
      <w:pPr>
        <w:jc w:val="both"/>
        <w:rPr>
          <w:sz w:val="26"/>
          <w:szCs w:val="26"/>
        </w:rPr>
      </w:pP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Стоимость услуги устанавливается в соответствии с законодательством РФ и калькуляции. Расходование средств, полученных от оказания платных услуг, осуществляется в соответствии с утвержденной сметой доходов и расходов. Планирование сметы  по расходам за счет доходов от платных услуг, а также ее исполнение осуществляется по статьям экономической классификации расходов бюджетов Российской Федерации.</w:t>
      </w: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Смета расходов за счет доходов от платных услуг состоит из двух разделов:  </w:t>
      </w:r>
    </w:p>
    <w:p w:rsidR="006665B5" w:rsidRPr="00AB2D7A" w:rsidRDefault="006665B5" w:rsidP="00ED559A">
      <w:pPr>
        <w:numPr>
          <w:ilvl w:val="0"/>
          <w:numId w:val="2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Доходы - роди</w:t>
      </w:r>
      <w:r w:rsidR="00167C2E" w:rsidRPr="00AB2D7A">
        <w:rPr>
          <w:sz w:val="26"/>
          <w:szCs w:val="26"/>
        </w:rPr>
        <w:t>тельская плата за</w:t>
      </w:r>
      <w:r w:rsidRPr="00AB2D7A">
        <w:rPr>
          <w:sz w:val="26"/>
          <w:szCs w:val="26"/>
        </w:rPr>
        <w:t xml:space="preserve"> образовательные услуги.</w:t>
      </w: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Доходы рассчитываются исходя из списочного количества детей групп, ежемесячной роди</w:t>
      </w:r>
      <w:r w:rsidR="00167C2E" w:rsidRPr="00AB2D7A">
        <w:rPr>
          <w:sz w:val="26"/>
          <w:szCs w:val="26"/>
        </w:rPr>
        <w:t>тельской платы за образовательные</w:t>
      </w:r>
      <w:r w:rsidRPr="00AB2D7A">
        <w:rPr>
          <w:sz w:val="26"/>
          <w:szCs w:val="26"/>
        </w:rPr>
        <w:t xml:space="preserve"> услуги  и количества месяцев предоставления этих услуг.</w:t>
      </w:r>
    </w:p>
    <w:p w:rsidR="006665B5" w:rsidRPr="00AB2D7A" w:rsidRDefault="006665B5" w:rsidP="00ED559A">
      <w:pPr>
        <w:numPr>
          <w:ilvl w:val="0"/>
          <w:numId w:val="2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Расходы - все расходы, которые непосредстве</w:t>
      </w:r>
      <w:r w:rsidR="00167C2E" w:rsidRPr="00AB2D7A">
        <w:rPr>
          <w:sz w:val="26"/>
          <w:szCs w:val="26"/>
        </w:rPr>
        <w:t>нно связаны с оказанием  платных</w:t>
      </w:r>
      <w:r w:rsidRPr="00AB2D7A">
        <w:rPr>
          <w:sz w:val="26"/>
          <w:szCs w:val="26"/>
        </w:rPr>
        <w:t xml:space="preserve"> образовательных услуг по кодам экономической классификации расходов бюджетов Российской Федерации.</w:t>
      </w: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Формирование цен на платные </w:t>
      </w:r>
      <w:r w:rsidR="00E37DBF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 xml:space="preserve"> образовательные услуги основано на принципе полного возмещения затрат образовательного учреждения на оказание данной услуги, при котором цена складывается на основе стоимости затраченных на ее осуществление ресурсов</w:t>
      </w:r>
      <w:r w:rsidR="00DC53E9">
        <w:rPr>
          <w:sz w:val="26"/>
          <w:szCs w:val="26"/>
        </w:rPr>
        <w:t xml:space="preserve"> и не включает расходы  на оплату  очередных отпусков  и  пособий по нетрудоспособности</w:t>
      </w:r>
      <w:r w:rsidRPr="00AB2D7A">
        <w:rPr>
          <w:sz w:val="26"/>
          <w:szCs w:val="26"/>
        </w:rPr>
        <w:t xml:space="preserve">. </w:t>
      </w:r>
    </w:p>
    <w:p w:rsidR="00B02C1F" w:rsidRPr="00B02C1F" w:rsidRDefault="00305ABF" w:rsidP="00ED559A">
      <w:pPr>
        <w:spacing w:line="276" w:lineRule="auto"/>
        <w:ind w:firstLine="708"/>
        <w:jc w:val="both"/>
        <w:rPr>
          <w:sz w:val="26"/>
          <w:szCs w:val="26"/>
        </w:rPr>
      </w:pPr>
      <w:r w:rsidRPr="00B02C1F">
        <w:rPr>
          <w:sz w:val="26"/>
          <w:szCs w:val="26"/>
        </w:rPr>
        <w:t xml:space="preserve">Тариф на предоставление </w:t>
      </w:r>
      <w:r w:rsidR="00167C2E" w:rsidRPr="00B02C1F">
        <w:rPr>
          <w:sz w:val="26"/>
          <w:szCs w:val="26"/>
        </w:rPr>
        <w:t xml:space="preserve">платной образовательной услуги </w:t>
      </w:r>
      <w:r w:rsidR="00B02C1F" w:rsidRPr="00B02C1F">
        <w:rPr>
          <w:sz w:val="26"/>
          <w:szCs w:val="26"/>
        </w:rPr>
        <w:t xml:space="preserve">рассматривается </w:t>
      </w:r>
      <w:r w:rsidR="00167C2E" w:rsidRPr="00B02C1F">
        <w:rPr>
          <w:sz w:val="26"/>
          <w:szCs w:val="26"/>
        </w:rPr>
        <w:t>учреждением самостоятельно, исходя и</w:t>
      </w:r>
      <w:r w:rsidR="00B02C1F" w:rsidRPr="00B02C1F">
        <w:rPr>
          <w:sz w:val="26"/>
          <w:szCs w:val="26"/>
        </w:rPr>
        <w:t>з специфики направления услуги и устанавливается постановле</w:t>
      </w:r>
      <w:r w:rsidR="00B02C1F">
        <w:rPr>
          <w:sz w:val="26"/>
          <w:szCs w:val="26"/>
        </w:rPr>
        <w:t>нием Администрации города Пензы</w:t>
      </w:r>
      <w:r w:rsidR="00B02C1F" w:rsidRPr="00B02C1F">
        <w:rPr>
          <w:sz w:val="26"/>
          <w:szCs w:val="26"/>
        </w:rPr>
        <w:t>.</w:t>
      </w: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>Оплата за предоставляемые исполнителем услуги производится потребителем ежемесячно в порядке и в срок, обозначенные договором.</w:t>
      </w:r>
    </w:p>
    <w:p w:rsidR="006665B5" w:rsidRPr="00AB2D7A" w:rsidRDefault="006665B5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AB2D7A">
        <w:rPr>
          <w:sz w:val="26"/>
          <w:szCs w:val="26"/>
        </w:rPr>
        <w:t xml:space="preserve">Потребителю в соответствии с законодательством РФ должен быть выдан документ, подтверждающий оплату услуги. </w:t>
      </w:r>
    </w:p>
    <w:p w:rsidR="006665B5" w:rsidRDefault="000A3E09" w:rsidP="00ED559A">
      <w:pPr>
        <w:spacing w:line="276" w:lineRule="auto"/>
        <w:ind w:firstLine="567"/>
        <w:jc w:val="both"/>
        <w:rPr>
          <w:sz w:val="26"/>
          <w:szCs w:val="26"/>
        </w:rPr>
      </w:pPr>
      <w:r w:rsidRPr="000A3E09">
        <w:rPr>
          <w:sz w:val="26"/>
          <w:szCs w:val="26"/>
        </w:rPr>
        <w:t>3.</w:t>
      </w:r>
      <w:r w:rsidR="00464A1A">
        <w:rPr>
          <w:sz w:val="26"/>
          <w:szCs w:val="26"/>
        </w:rPr>
        <w:t xml:space="preserve"> </w:t>
      </w:r>
      <w:r>
        <w:rPr>
          <w:sz w:val="26"/>
          <w:szCs w:val="26"/>
        </w:rPr>
        <w:t>Фонд оплаты труда учителей, предоставляющих образовательные услуги,</w:t>
      </w:r>
      <w:r w:rsidR="00464A1A">
        <w:rPr>
          <w:sz w:val="26"/>
          <w:szCs w:val="26"/>
        </w:rPr>
        <w:t xml:space="preserve"> </w:t>
      </w:r>
      <w:r>
        <w:rPr>
          <w:sz w:val="26"/>
          <w:szCs w:val="26"/>
        </w:rPr>
        <w:t>формируется на основании табеля посещаемости учащихся, с учетом фактически поступивших денежных средств от потребителей, получивших платные</w:t>
      </w:r>
      <w:r w:rsidR="00DC53E9">
        <w:rPr>
          <w:sz w:val="26"/>
          <w:szCs w:val="26"/>
        </w:rPr>
        <w:t xml:space="preserve"> образовательные услуги</w:t>
      </w:r>
      <w:r>
        <w:rPr>
          <w:sz w:val="26"/>
          <w:szCs w:val="26"/>
        </w:rPr>
        <w:t>.</w:t>
      </w:r>
      <w:r w:rsidRPr="000A3E09">
        <w:rPr>
          <w:sz w:val="26"/>
          <w:szCs w:val="26"/>
        </w:rPr>
        <w:t xml:space="preserve"> </w:t>
      </w:r>
    </w:p>
    <w:p w:rsidR="00464A1A" w:rsidRPr="000A3E09" w:rsidRDefault="00464A1A" w:rsidP="006665B5">
      <w:pPr>
        <w:ind w:firstLine="567"/>
        <w:jc w:val="both"/>
        <w:rPr>
          <w:sz w:val="26"/>
          <w:szCs w:val="26"/>
        </w:rPr>
      </w:pPr>
    </w:p>
    <w:p w:rsidR="002B7424" w:rsidRDefault="002B7424" w:rsidP="00AB2D7A">
      <w:pPr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AB2D7A">
        <w:rPr>
          <w:b/>
          <w:sz w:val="26"/>
          <w:szCs w:val="26"/>
        </w:rPr>
        <w:t xml:space="preserve">Ответственность исполнителя и потребителя платных </w:t>
      </w:r>
      <w:r w:rsidR="00E37DBF">
        <w:rPr>
          <w:b/>
          <w:sz w:val="26"/>
          <w:szCs w:val="26"/>
        </w:rPr>
        <w:t xml:space="preserve"> </w:t>
      </w:r>
      <w:r w:rsidRPr="00AB2D7A">
        <w:rPr>
          <w:b/>
          <w:sz w:val="26"/>
          <w:szCs w:val="26"/>
        </w:rPr>
        <w:t>образовательных и иных услуг</w:t>
      </w:r>
    </w:p>
    <w:p w:rsidR="00AB2D7A" w:rsidRPr="00AB2D7A" w:rsidRDefault="00AB2D7A" w:rsidP="00AB2D7A">
      <w:pPr>
        <w:ind w:left="540"/>
        <w:jc w:val="center"/>
        <w:rPr>
          <w:b/>
          <w:sz w:val="26"/>
          <w:szCs w:val="26"/>
        </w:rPr>
      </w:pP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AB2D7A">
        <w:rPr>
          <w:color w:val="000000"/>
          <w:sz w:val="26"/>
          <w:szCs w:val="26"/>
        </w:rPr>
        <w:t>За неисполнение либо ненадлежащее исполнение обязательств по договору исполнитель и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 xml:space="preserve">заказчик несут ответственность, предусмотренную договором и </w:t>
      </w:r>
      <w:r w:rsidRPr="00AB2D7A">
        <w:rPr>
          <w:sz w:val="26"/>
          <w:szCs w:val="26"/>
        </w:rPr>
        <w:t>законодательством Российской</w:t>
      </w:r>
      <w:r w:rsidR="008879B2" w:rsidRPr="00AB2D7A">
        <w:rPr>
          <w:sz w:val="26"/>
          <w:szCs w:val="26"/>
        </w:rPr>
        <w:t xml:space="preserve"> </w:t>
      </w:r>
      <w:r w:rsidRPr="00AB2D7A">
        <w:rPr>
          <w:sz w:val="26"/>
          <w:szCs w:val="26"/>
        </w:rPr>
        <w:t>Федерации.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При обнаружении недостатка платных образовательных услуг, в том числе оказания их не в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 xml:space="preserve">полном объеме, предусмотренном образовательными программами </w:t>
      </w:r>
      <w:r w:rsidRPr="00AB2D7A">
        <w:rPr>
          <w:color w:val="000000"/>
          <w:sz w:val="26"/>
          <w:szCs w:val="26"/>
        </w:rPr>
        <w:lastRenderedPageBreak/>
        <w:t>(частью образовательной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программы), заказчик вправе по своему выбору потребовать: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а) безвозмездного оказания образовательных услуг;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б) соразмерного уменьшения стоимости оказанных платных образовательных услуг;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в) возмещения понесенных им расходов по устранению недостатков оказанных платных</w:t>
      </w:r>
      <w:r w:rsid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образовательных услуг своими силами или третьими лицами.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Заказчик вправе отказаться от исполнения договора и потребовать полного возмещения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убытков, если в установленный договором срок недостатки платных образовательных услуг не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устранены исполнителем. Заказчик также вправе отказаться от исполнения договора, если им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обнаружен существенный недостаток оказанных платных образовательных услуг или иные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существенные отступления от условий договора.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Если исполнитель нарушил сроки оказания платных образовательных услуг (сроки начала и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(или) окончания оказания платных образовательных услуг и (или) промежуточные сроки оказания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платной образовательной услуги) либо если во время оказания платных образовательных услуг стало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очевидным, что они не будут осуществлены в срок, заказчик вправе по своему выбору: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а) назначить исполнителю новый срок, в течение которого исполнитель должен приступить к</w:t>
      </w:r>
      <w:r w:rsid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оказанию платных образовательных услуг и (или) закончить оказание платных образовательных услуг;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б) поручить оказать платные образовательные услуги третьим лицам за разумную цену и</w:t>
      </w:r>
      <w:r w:rsid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потребовать от исполнителя возмещения понесенных расходов;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в) потребовать уменьшения стоимости платных образовательных услуг;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г) расторгнуть договор.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Заказчик вправе потребовать полного возмещения убытков, причиненных ему в связи с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нарушением сроков начала и (или) окончания оказания платных образовательных услуг, а также в связи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с недостатками платных образовательных услуг.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По инициативе исполнителя договор может быть расторгнут в одностороннем порядке в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следующем случае: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а) применение к обучающемуся, достигшему возраста 15 лет, отчисления как меры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дисциплинарного взыскания;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в) установление нарушения порядка приема в осуществляющую образовательную деятельность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организацию, повлекшего по вине обучающегося его незаконное зачисление в эту образовательную</w:t>
      </w:r>
      <w:r w:rsidR="008879B2" w:rsidRPr="00AB2D7A">
        <w:rPr>
          <w:color w:val="000000"/>
          <w:sz w:val="26"/>
          <w:szCs w:val="26"/>
        </w:rPr>
        <w:t xml:space="preserve"> </w:t>
      </w:r>
      <w:r w:rsidRPr="00AB2D7A">
        <w:rPr>
          <w:color w:val="000000"/>
          <w:sz w:val="26"/>
          <w:szCs w:val="26"/>
        </w:rPr>
        <w:t>организацию;</w:t>
      </w:r>
    </w:p>
    <w:p w:rsidR="00167C2E" w:rsidRPr="00AB2D7A" w:rsidRDefault="00167C2E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>г) просрочка оплаты стоимости платных образовательных услуг;</w:t>
      </w:r>
    </w:p>
    <w:p w:rsidR="00167C2E" w:rsidRPr="00AB2D7A" w:rsidRDefault="008879B2" w:rsidP="00ED559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AB2D7A">
        <w:rPr>
          <w:color w:val="000000"/>
          <w:sz w:val="26"/>
          <w:szCs w:val="26"/>
        </w:rPr>
        <w:t xml:space="preserve">д) </w:t>
      </w:r>
      <w:r w:rsidR="00167C2E" w:rsidRPr="00AB2D7A">
        <w:rPr>
          <w:color w:val="000000"/>
          <w:sz w:val="26"/>
          <w:szCs w:val="26"/>
        </w:rPr>
        <w:t>невозможность надлежащего исполнения обязательств по оказанию платных образовательных</w:t>
      </w:r>
      <w:r w:rsidRPr="00AB2D7A">
        <w:rPr>
          <w:color w:val="000000"/>
          <w:sz w:val="26"/>
          <w:szCs w:val="26"/>
        </w:rPr>
        <w:t xml:space="preserve"> </w:t>
      </w:r>
      <w:r w:rsidR="00167C2E" w:rsidRPr="00AB2D7A">
        <w:rPr>
          <w:color w:val="000000"/>
          <w:sz w:val="26"/>
          <w:szCs w:val="26"/>
        </w:rPr>
        <w:t>услуг вследствие действий (бездействия) обучающегося.</w:t>
      </w:r>
    </w:p>
    <w:p w:rsidR="00464A1A" w:rsidRDefault="00464A1A" w:rsidP="00ED559A">
      <w:pPr>
        <w:jc w:val="both"/>
      </w:pPr>
    </w:p>
    <w:p w:rsidR="00464A1A" w:rsidRDefault="00464A1A" w:rsidP="00ED559A">
      <w:pPr>
        <w:jc w:val="both"/>
      </w:pPr>
    </w:p>
    <w:p w:rsidR="00ED559A" w:rsidRDefault="00ED559A" w:rsidP="00ED559A">
      <w:pPr>
        <w:jc w:val="both"/>
      </w:pPr>
    </w:p>
    <w:p w:rsidR="00464A1A" w:rsidRDefault="00464A1A" w:rsidP="002B7424">
      <w:pPr>
        <w:ind w:firstLine="540"/>
        <w:jc w:val="both"/>
      </w:pPr>
    </w:p>
    <w:p w:rsidR="0041625F" w:rsidRDefault="0041625F" w:rsidP="0041625F"/>
    <w:p w:rsidR="00F41103" w:rsidRPr="00AE040E" w:rsidRDefault="007F209C" w:rsidP="00B02C1F">
      <w:pPr>
        <w:ind w:left="5670" w:hanging="141"/>
        <w:rPr>
          <w:b/>
          <w:bCs/>
        </w:rPr>
      </w:pPr>
      <w:r w:rsidRPr="00AE040E">
        <w:rPr>
          <w:b/>
          <w:bCs/>
        </w:rPr>
        <w:lastRenderedPageBreak/>
        <w:t>Приложение</w:t>
      </w:r>
      <w:r w:rsidR="001F4620" w:rsidRPr="00AE040E">
        <w:rPr>
          <w:b/>
          <w:bCs/>
        </w:rPr>
        <w:t xml:space="preserve"> </w:t>
      </w:r>
    </w:p>
    <w:p w:rsidR="00B02C1F" w:rsidRDefault="007F209C" w:rsidP="00B02C1F">
      <w:pPr>
        <w:ind w:left="5670" w:hanging="141"/>
        <w:rPr>
          <w:b/>
        </w:rPr>
      </w:pPr>
      <w:r w:rsidRPr="00AE040E">
        <w:rPr>
          <w:b/>
          <w:bCs/>
        </w:rPr>
        <w:t xml:space="preserve">к </w:t>
      </w:r>
      <w:r w:rsidR="00CB78BD" w:rsidRPr="00AE040E">
        <w:rPr>
          <w:b/>
          <w:bCs/>
        </w:rPr>
        <w:t xml:space="preserve">положению </w:t>
      </w:r>
      <w:r w:rsidR="00CB78BD" w:rsidRPr="00AE040E">
        <w:rPr>
          <w:b/>
        </w:rPr>
        <w:t xml:space="preserve">об оказания </w:t>
      </w:r>
    </w:p>
    <w:p w:rsidR="00CB78BD" w:rsidRPr="00AE040E" w:rsidRDefault="00CB78BD" w:rsidP="00B02C1F">
      <w:pPr>
        <w:ind w:left="5670" w:hanging="141"/>
      </w:pPr>
      <w:r w:rsidRPr="00AE040E">
        <w:rPr>
          <w:b/>
        </w:rPr>
        <w:t>платных образовательных услуг</w:t>
      </w:r>
    </w:p>
    <w:p w:rsidR="007F209C" w:rsidRPr="00AE040E" w:rsidRDefault="007F209C" w:rsidP="00CB78BD">
      <w:pPr>
        <w:ind w:firstLine="5580"/>
        <w:jc w:val="right"/>
      </w:pP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ДОГОВОР N __</w:t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61"/>
        <w:gridCol w:w="4862"/>
      </w:tblGrid>
      <w:tr w:rsidR="0041625F" w:rsidRPr="002F4922" w:rsidTr="00C669E6">
        <w:trPr>
          <w:cantSplit/>
          <w:trHeight w:val="4"/>
        </w:trPr>
        <w:tc>
          <w:tcPr>
            <w:tcW w:w="4861" w:type="dxa"/>
            <w:vAlign w:val="bottom"/>
          </w:tcPr>
          <w:p w:rsidR="0041625F" w:rsidRPr="002F4922" w:rsidRDefault="0041625F" w:rsidP="00C669E6">
            <w:pPr>
              <w:rPr>
                <w:b/>
                <w:bCs/>
                <w:sz w:val="20"/>
                <w:szCs w:val="20"/>
              </w:rPr>
            </w:pPr>
            <w:r w:rsidRPr="002F4922">
              <w:rPr>
                <w:b/>
                <w:bCs/>
                <w:sz w:val="20"/>
                <w:szCs w:val="20"/>
              </w:rPr>
              <w:t>город Пенза</w:t>
            </w:r>
          </w:p>
        </w:tc>
        <w:tc>
          <w:tcPr>
            <w:tcW w:w="4862" w:type="dxa"/>
            <w:vAlign w:val="bottom"/>
          </w:tcPr>
          <w:p w:rsidR="0041625F" w:rsidRPr="002F4922" w:rsidRDefault="0041625F" w:rsidP="00C669E6">
            <w:pPr>
              <w:jc w:val="right"/>
              <w:rPr>
                <w:b/>
                <w:bCs/>
                <w:sz w:val="20"/>
                <w:szCs w:val="20"/>
              </w:rPr>
            </w:pPr>
            <w:r w:rsidRPr="002F4922">
              <w:rPr>
                <w:b/>
                <w:bCs/>
                <w:sz w:val="20"/>
                <w:szCs w:val="20"/>
                <w:u w:val="single"/>
              </w:rPr>
              <w:t xml:space="preserve">«  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»  </w:t>
            </w:r>
            <w:r w:rsidRPr="004F2CC5">
              <w:rPr>
                <w:bCs/>
                <w:sz w:val="20"/>
                <w:szCs w:val="20"/>
              </w:rPr>
              <w:t>____________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2018</w:t>
            </w:r>
            <w:r w:rsidRPr="002F4922">
              <w:rPr>
                <w:b/>
                <w:bCs/>
                <w:sz w:val="20"/>
                <w:szCs w:val="20"/>
                <w:u w:val="single"/>
              </w:rPr>
              <w:t xml:space="preserve"> г</w:t>
            </w:r>
            <w:r w:rsidRPr="002F4922"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41625F" w:rsidRPr="002F4922" w:rsidRDefault="0041625F" w:rsidP="0041625F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</w:rPr>
      </w:pPr>
      <w:r w:rsidRPr="002F4922">
        <w:rPr>
          <w:rFonts w:ascii="Times New Roman" w:hAnsi="Times New Roman" w:cs="Times New Roman"/>
          <w:b/>
          <w:bCs/>
        </w:rPr>
        <w:t xml:space="preserve">Муниципальное бюджетное общеобразовательное учреждение   гимназия № </w:t>
      </w:r>
      <w:smartTag w:uri="urn:schemas-microsoft-com:office:smarttags" w:element="metricconverter">
        <w:smartTagPr>
          <w:attr w:name="ProductID" w:val="42 г"/>
        </w:smartTagPr>
        <w:r w:rsidRPr="002F4922">
          <w:rPr>
            <w:rFonts w:ascii="Times New Roman" w:hAnsi="Times New Roman" w:cs="Times New Roman"/>
            <w:b/>
            <w:bCs/>
          </w:rPr>
          <w:t>42 г</w:t>
        </w:r>
      </w:smartTag>
      <w:r w:rsidRPr="002F4922">
        <w:rPr>
          <w:rFonts w:ascii="Times New Roman" w:hAnsi="Times New Roman" w:cs="Times New Roman"/>
          <w:b/>
          <w:bCs/>
        </w:rPr>
        <w:t xml:space="preserve">. Пензы,    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F4922">
        <w:rPr>
          <w:rFonts w:ascii="Times New Roman" w:hAnsi="Times New Roman" w:cs="Times New Roman"/>
        </w:rPr>
        <w:t xml:space="preserve">(далее  -  образовательная организация) на основании лицензии от 20 декабря 2011г. №  10895, выданной Министерством образования Пензенской области, именуемая в дальнейшем "Исполнитель", в лице </w:t>
      </w:r>
      <w:r w:rsidRPr="002F4922">
        <w:rPr>
          <w:rFonts w:ascii="Times New Roman" w:hAnsi="Times New Roman" w:cs="Times New Roman"/>
          <w:b/>
          <w:bCs/>
        </w:rPr>
        <w:t xml:space="preserve">директора гимназии </w:t>
      </w:r>
      <w:r>
        <w:rPr>
          <w:rFonts w:ascii="Times New Roman" w:hAnsi="Times New Roman" w:cs="Times New Roman"/>
          <w:b/>
          <w:bCs/>
        </w:rPr>
        <w:t>Сионовой Татьяны Юрьевны</w:t>
      </w:r>
      <w:r w:rsidRPr="002F4922">
        <w:rPr>
          <w:rFonts w:ascii="Times New Roman" w:hAnsi="Times New Roman" w:cs="Times New Roman"/>
          <w:b/>
          <w:bCs/>
        </w:rPr>
        <w:t>,</w:t>
      </w:r>
      <w:r w:rsidRPr="002F4922">
        <w:rPr>
          <w:rFonts w:ascii="Times New Roman" w:hAnsi="Times New Roman" w:cs="Times New Roman"/>
        </w:rPr>
        <w:t xml:space="preserve"> действующего на основании </w:t>
      </w:r>
      <w:r w:rsidRPr="002F4922">
        <w:rPr>
          <w:rFonts w:ascii="Times New Roman" w:hAnsi="Times New Roman" w:cs="Times New Roman"/>
          <w:bCs/>
        </w:rPr>
        <w:t>Устава, утвержденного приказом Управления образования города Пензы от 11.12.15 № 338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 ______________________________________________________________________________________,</w:t>
      </w:r>
    </w:p>
    <w:p w:rsidR="0041625F" w:rsidRPr="002F4922" w:rsidRDefault="0041625F" w:rsidP="0041625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(фамилия, имя, отчество родителя, законного представителя)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несовершеннолетнего лица, зачисляемого на обучение, именуемый в дальнейшем "Заказчик", действующий в интересах несовершеннолетнего                                               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                                          ________________________________________________________________________________________,</w:t>
      </w:r>
    </w:p>
    <w:p w:rsidR="0041625F" w:rsidRPr="002F4922" w:rsidRDefault="0041625F" w:rsidP="0041625F">
      <w:pPr>
        <w:pStyle w:val="ConsPlusNonformat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(фамилия, имя, отчество лица, зачисляемого на обучение)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именуемого в дальнейшем "Обучающийся",  совместно именуемые Стороны, заключили настоящий Договор о нижеследующем:</w:t>
      </w:r>
    </w:p>
    <w:p w:rsidR="0041625F" w:rsidRPr="002F4922" w:rsidRDefault="0041625F" w:rsidP="0041625F">
      <w:pPr>
        <w:pStyle w:val="ConsPlusNormal"/>
        <w:outlineLvl w:val="1"/>
        <w:rPr>
          <w:rFonts w:ascii="Times New Roman" w:hAnsi="Times New Roman" w:cs="Times New Roman"/>
        </w:rPr>
      </w:pPr>
      <w:bookmarkStart w:id="0" w:name="Par72"/>
      <w:bookmarkEnd w:id="0"/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I. ПРЕДМЕТ ДОГОВОРА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 а   Заказчик    обязуется   оплатить образовательную услугу по  предоставлению в пределах федерального  государственного  образовательного  стандарта  или федеральных государственных требований в соответствии </w:t>
      </w:r>
      <w:r w:rsidRPr="002F4922">
        <w:rPr>
          <w:rFonts w:ascii="Times New Roman" w:hAnsi="Times New Roman" w:cs="Times New Roman"/>
          <w:u w:val="single"/>
        </w:rPr>
        <w:t>с  учебными  планами</w:t>
      </w:r>
      <w:r w:rsidRPr="002F4922">
        <w:rPr>
          <w:rFonts w:ascii="Times New Roman" w:hAnsi="Times New Roman" w:cs="Times New Roman"/>
        </w:rPr>
        <w:t xml:space="preserve">, в том числе индивидуальными, и </w:t>
      </w:r>
      <w:r w:rsidRPr="002F4922">
        <w:rPr>
          <w:rFonts w:ascii="Times New Roman" w:hAnsi="Times New Roman" w:cs="Times New Roman"/>
          <w:u w:val="single"/>
        </w:rPr>
        <w:t>образовательными программами Исполнителя</w:t>
      </w:r>
      <w:r w:rsidRPr="002F4922">
        <w:rPr>
          <w:rFonts w:ascii="Times New Roman" w:hAnsi="Times New Roman" w:cs="Times New Roman"/>
        </w:rPr>
        <w:t>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6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843"/>
        <w:gridCol w:w="1942"/>
        <w:gridCol w:w="1276"/>
        <w:gridCol w:w="864"/>
        <w:gridCol w:w="694"/>
        <w:gridCol w:w="830"/>
        <w:gridCol w:w="1105"/>
      </w:tblGrid>
      <w:tr w:rsidR="0041625F" w:rsidRPr="002F4922" w:rsidTr="00C669E6">
        <w:trPr>
          <w:trHeight w:val="440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Вид, уровень образовательной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Наименование дополнительной образовательной программы, преподаватель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Форма обучения</w:t>
            </w:r>
            <w:r>
              <w:rPr>
                <w:sz w:val="20"/>
                <w:szCs w:val="20"/>
              </w:rPr>
              <w:t>,</w:t>
            </w:r>
          </w:p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Стои-мость</w:t>
            </w:r>
          </w:p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1 часа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Кол-во занятий</w:t>
            </w:r>
          </w:p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в месяц/</w:t>
            </w:r>
          </w:p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стои-мость услуги</w:t>
            </w:r>
          </w:p>
        </w:tc>
      </w:tr>
      <w:tr w:rsidR="0041625F" w:rsidRPr="002F4922" w:rsidTr="00C669E6">
        <w:trPr>
          <w:trHeight w:val="82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  <w:r w:rsidRPr="002F4922">
              <w:rPr>
                <w:sz w:val="20"/>
                <w:szCs w:val="20"/>
              </w:rPr>
              <w:t>В неделю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5F" w:rsidRPr="002F4922" w:rsidRDefault="0041625F" w:rsidP="00C669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tabs>
          <w:tab w:val="left" w:pos="0"/>
        </w:tabs>
        <w:spacing w:line="360" w:lineRule="auto"/>
        <w:jc w:val="both"/>
        <w:rPr>
          <w:sz w:val="20"/>
          <w:szCs w:val="20"/>
        </w:rPr>
      </w:pPr>
      <w:r w:rsidRPr="002F4922">
        <w:rPr>
          <w:sz w:val="20"/>
          <w:szCs w:val="20"/>
        </w:rPr>
        <w:t xml:space="preserve"> 1.2. Срок оказания дополнительных образовательных услуг составляет   </w:t>
      </w:r>
      <w:r w:rsidRPr="003F797A">
        <w:rPr>
          <w:b/>
          <w:sz w:val="20"/>
          <w:szCs w:val="20"/>
        </w:rPr>
        <w:t>с</w:t>
      </w:r>
      <w:r>
        <w:rPr>
          <w:b/>
          <w:sz w:val="20"/>
          <w:szCs w:val="20"/>
        </w:rPr>
        <w:t xml:space="preserve">  ----------</w:t>
      </w:r>
      <w:r>
        <w:rPr>
          <w:sz w:val="20"/>
          <w:szCs w:val="20"/>
        </w:rPr>
        <w:t xml:space="preserve">  </w:t>
      </w:r>
      <w:r w:rsidRPr="004F2CC5">
        <w:rPr>
          <w:sz w:val="20"/>
          <w:szCs w:val="20"/>
        </w:rPr>
        <w:t>по</w:t>
      </w:r>
      <w:r w:rsidRPr="004F2C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-----------</w:t>
      </w:r>
    </w:p>
    <w:p w:rsidR="0041625F" w:rsidRPr="002F4922" w:rsidRDefault="0041625F" w:rsidP="0041625F">
      <w:pPr>
        <w:spacing w:line="360" w:lineRule="auto"/>
        <w:ind w:right="139"/>
        <w:jc w:val="both"/>
        <w:rPr>
          <w:sz w:val="20"/>
          <w:szCs w:val="20"/>
        </w:rPr>
      </w:pPr>
      <w:r w:rsidRPr="002F4922">
        <w:rPr>
          <w:sz w:val="20"/>
          <w:szCs w:val="20"/>
        </w:rPr>
        <w:t xml:space="preserve">Количество часов, предусмотренных программами, графиком  работы     </w:t>
      </w:r>
      <w:r w:rsidRPr="002F4922">
        <w:rPr>
          <w:sz w:val="20"/>
          <w:szCs w:val="20"/>
          <w:u w:val="single"/>
        </w:rPr>
        <w:t xml:space="preserve">                .</w:t>
      </w:r>
    </w:p>
    <w:p w:rsidR="0041625F" w:rsidRPr="002F4922" w:rsidRDefault="0041625F" w:rsidP="0041625F">
      <w:pPr>
        <w:spacing w:line="360" w:lineRule="auto"/>
        <w:ind w:right="142"/>
        <w:jc w:val="both"/>
        <w:rPr>
          <w:sz w:val="20"/>
          <w:szCs w:val="20"/>
        </w:rPr>
      </w:pPr>
      <w:r w:rsidRPr="002F4922">
        <w:rPr>
          <w:sz w:val="20"/>
          <w:szCs w:val="20"/>
        </w:rPr>
        <w:t xml:space="preserve">        Срок    обучения   по  индивидуальному  учебному  плану, в том числе ускоренному обучению  составляет ___</w:t>
      </w:r>
      <w:r>
        <w:rPr>
          <w:sz w:val="20"/>
          <w:szCs w:val="20"/>
        </w:rPr>
        <w:t>___________</w:t>
      </w:r>
      <w:r w:rsidRPr="003F797A">
        <w:rPr>
          <w:b/>
          <w:sz w:val="20"/>
          <w:szCs w:val="20"/>
        </w:rPr>
        <w:t>месяцев</w:t>
      </w:r>
      <w:r>
        <w:rPr>
          <w:sz w:val="20"/>
          <w:szCs w:val="20"/>
        </w:rPr>
        <w:t xml:space="preserve"> ____________________     </w:t>
      </w:r>
      <w:r w:rsidRPr="002F4922">
        <w:rPr>
          <w:sz w:val="20"/>
          <w:szCs w:val="20"/>
        </w:rPr>
        <w:t>(указывается количество месяцев, лет)</w:t>
      </w:r>
      <w:r>
        <w:rPr>
          <w:sz w:val="20"/>
          <w:szCs w:val="20"/>
        </w:rPr>
        <w:t>.</w:t>
      </w:r>
    </w:p>
    <w:p w:rsidR="0041625F" w:rsidRPr="002F4922" w:rsidRDefault="0041625F" w:rsidP="0041625F">
      <w:pPr>
        <w:pStyle w:val="ConsPlusNonformat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1.3. После освоения Обучающимся образовательной программы  и  успешного прохождения       итоговой  аттестации,  ему   не выдается  документ об обучении.</w:t>
      </w:r>
    </w:p>
    <w:p w:rsidR="0041625F" w:rsidRPr="002F4922" w:rsidRDefault="0041625F" w:rsidP="0041625F">
      <w:pPr>
        <w:pStyle w:val="ConsPlusNormal"/>
        <w:outlineLvl w:val="1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II. Права Исполнителя, Заказчика и Обучающегося </w:t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 Исполнитель вправе: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</w:t>
      </w:r>
      <w:r w:rsidRPr="002F4922">
        <w:rPr>
          <w:rFonts w:ascii="Times New Roman" w:hAnsi="Times New Roman" w:cs="Times New Roman"/>
        </w:rPr>
        <w:t>Федерации". Обучающийся также вправе: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F4922">
        <w:rPr>
          <w:rFonts w:ascii="Times New Roman" w:hAnsi="Times New Roman" w:cs="Times New Roman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2F4922">
        <w:rPr>
          <w:rFonts w:ascii="Times New Roman" w:hAnsi="Times New Roman" w:cs="Times New Roman"/>
          <w:color w:val="000000" w:themeColor="text1"/>
        </w:rPr>
        <w:t xml:space="preserve">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F4922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  <w:color w:val="000000" w:themeColor="text1"/>
        </w:rPr>
        <w:t>2.3.2. Обращаться к Исполнителю по вопросам, касающимся</w:t>
      </w:r>
      <w:r w:rsidRPr="002F4922">
        <w:rPr>
          <w:rFonts w:ascii="Times New Roman" w:hAnsi="Times New Roman" w:cs="Times New Roman"/>
        </w:rPr>
        <w:t xml:space="preserve"> образовательного процесса.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109"/>
      <w:bookmarkEnd w:id="1"/>
      <w:r w:rsidRPr="002F4922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 Исполнитель обязан: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учащегося.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5.05.2014) &quot;О защите прав потребителей&quot; (с изм. и доп., вступ. в силу с 01.07.2014)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7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законом</w:t>
        </w:r>
      </w:hyperlink>
      <w:r w:rsidRPr="002F4922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 xml:space="preserve">, в том числе индивидуальным, и </w:t>
      </w:r>
      <w:r w:rsidRPr="002F4922">
        <w:rPr>
          <w:rFonts w:ascii="Times New Roman" w:hAnsi="Times New Roman" w:cs="Times New Roman"/>
          <w:u w:val="single"/>
        </w:rPr>
        <w:t>расписанием занятий Исполнителя</w:t>
      </w:r>
      <w:r w:rsidRPr="002F4922">
        <w:rPr>
          <w:rFonts w:ascii="Times New Roman" w:hAnsi="Times New Roman" w:cs="Times New Roman"/>
        </w:rPr>
        <w:t>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разделом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Договора).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разделе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8" w:tooltip="Федеральный закон от 29.12.2012 N 273-ФЗ (ред. от 31.12.2014) &quot;Об образовании в Российской Федерации&quot;{КонсультантПлюс}" w:history="1">
        <w:r w:rsidRPr="002F4922">
          <w:rPr>
            <w:rFonts w:ascii="Times New Roman" w:hAnsi="Times New Roman" w:cs="Times New Roman"/>
          </w:rPr>
          <w:t>статье 43</w:t>
        </w:r>
      </w:hyperlink>
      <w:r w:rsidRPr="002F4922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</w:t>
      </w:r>
      <w:r w:rsidRPr="002F4922">
        <w:rPr>
          <w:rFonts w:ascii="Times New Roman" w:hAnsi="Times New Roman" w:cs="Times New Roman"/>
          <w:u w:val="single"/>
        </w:rPr>
        <w:t>учебным планом</w:t>
      </w:r>
      <w:r w:rsidRPr="002F4922">
        <w:rPr>
          <w:rFonts w:ascii="Times New Roman" w:hAnsi="Times New Roman" w:cs="Times New Roman"/>
        </w:rPr>
        <w:t>, в том числе индивидуальным, Исполнителя.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IV. Стоимость услуг, сроки и порядок их оплаты 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 рублей.(                                                                                                                  )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625F" w:rsidRPr="002F4922" w:rsidRDefault="0041625F" w:rsidP="0041625F">
      <w:pPr>
        <w:tabs>
          <w:tab w:val="center" w:pos="5812"/>
          <w:tab w:val="right" w:pos="9781"/>
        </w:tabs>
        <w:ind w:firstLine="567"/>
        <w:rPr>
          <w:sz w:val="20"/>
          <w:szCs w:val="20"/>
        </w:rPr>
      </w:pPr>
      <w:r w:rsidRPr="002F4922">
        <w:rPr>
          <w:sz w:val="20"/>
          <w:szCs w:val="20"/>
        </w:rPr>
        <w:t xml:space="preserve">4.2. Заказчик  </w:t>
      </w:r>
      <w:r w:rsidRPr="002F4922">
        <w:rPr>
          <w:sz w:val="20"/>
          <w:szCs w:val="20"/>
          <w:u w:val="single"/>
        </w:rPr>
        <w:tab/>
      </w:r>
      <w:r w:rsidRPr="002F4922">
        <w:rPr>
          <w:sz w:val="20"/>
          <w:szCs w:val="20"/>
          <w:u w:val="single"/>
        </w:rPr>
        <w:tab/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период оплаты - ежемесячно, ежеквартально, по четвертям, полугодиям</w:t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или иной платежный период) </w:t>
      </w:r>
    </w:p>
    <w:p w:rsidR="0041625F" w:rsidRPr="002F4922" w:rsidRDefault="0041625F" w:rsidP="0041625F">
      <w:pPr>
        <w:pStyle w:val="ConsPlusNormal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в рублях оплачивает услуги, указанные в </w:t>
      </w:r>
      <w:hyperlink w:anchor="Par72" w:tooltip="Ссылка на текущий документ" w:history="1">
        <w:r w:rsidRPr="002F4922">
          <w:rPr>
            <w:rFonts w:ascii="Times New Roman" w:hAnsi="Times New Roman" w:cs="Times New Roman"/>
          </w:rPr>
          <w:t>разделе I</w:t>
        </w:r>
      </w:hyperlink>
      <w:r w:rsidRPr="002F4922">
        <w:rPr>
          <w:rFonts w:ascii="Times New Roman" w:hAnsi="Times New Roman" w:cs="Times New Roman"/>
        </w:rPr>
        <w:t xml:space="preserve"> настоящего Договора, в сумме</w:t>
      </w:r>
    </w:p>
    <w:p w:rsidR="0041625F" w:rsidRPr="002F4922" w:rsidRDefault="0041625F" w:rsidP="0041625F">
      <w:pPr>
        <w:pStyle w:val="ConsPlusNormal"/>
        <w:ind w:firstLine="540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  <w:b/>
        </w:rPr>
        <w:t>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</w:t>
      </w:r>
      <w:r w:rsidRPr="002F492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41625F" w:rsidRPr="002F4922" w:rsidRDefault="0041625F" w:rsidP="0041625F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(указать денежную сумму в рублях)</w:t>
      </w:r>
    </w:p>
    <w:p w:rsidR="0041625F" w:rsidRPr="002F4922" w:rsidRDefault="0041625F" w:rsidP="0041625F">
      <w:pPr>
        <w:tabs>
          <w:tab w:val="center" w:pos="6663"/>
        </w:tabs>
        <w:ind w:firstLine="567"/>
        <w:rPr>
          <w:sz w:val="20"/>
          <w:szCs w:val="20"/>
        </w:rPr>
      </w:pPr>
      <w:r w:rsidRPr="002F4922">
        <w:rPr>
          <w:sz w:val="20"/>
          <w:szCs w:val="20"/>
        </w:rPr>
        <w:t xml:space="preserve">4.3. Оплата производится        </w:t>
      </w:r>
      <w:r w:rsidRPr="002F4922">
        <w:rPr>
          <w:b/>
          <w:bCs/>
          <w:sz w:val="20"/>
          <w:szCs w:val="20"/>
        </w:rPr>
        <w:t xml:space="preserve"> до 10 числа месяца, подлежащего оплате</w:t>
      </w:r>
      <w:r w:rsidRPr="002F4922">
        <w:rPr>
          <w:sz w:val="20"/>
          <w:szCs w:val="20"/>
        </w:rPr>
        <w:tab/>
      </w:r>
    </w:p>
    <w:p w:rsidR="0041625F" w:rsidRPr="002F4922" w:rsidRDefault="0041625F" w:rsidP="0041625F">
      <w:pPr>
        <w:pBdr>
          <w:top w:val="single" w:sz="4" w:space="1" w:color="auto"/>
        </w:pBdr>
        <w:ind w:left="3317"/>
        <w:jc w:val="center"/>
        <w:rPr>
          <w:sz w:val="20"/>
          <w:szCs w:val="20"/>
        </w:rPr>
      </w:pPr>
      <w:r w:rsidRPr="002F4922">
        <w:rPr>
          <w:sz w:val="20"/>
          <w:szCs w:val="20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41625F" w:rsidRPr="002F4922" w:rsidRDefault="0041625F" w:rsidP="0041625F">
      <w:pPr>
        <w:pStyle w:val="ConsPlusNormal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 xml:space="preserve">в безналичном порядке на счет, указанный  в  </w:t>
      </w:r>
      <w:hyperlink w:anchor="Par186" w:tooltip="Ссылка на текущий документ" w:history="1">
        <w:r w:rsidRPr="002F4922">
          <w:rPr>
            <w:rFonts w:ascii="Times New Roman" w:hAnsi="Times New Roman" w:cs="Times New Roman"/>
          </w:rPr>
          <w:t>разделе  IX</w:t>
        </w:r>
      </w:hyperlink>
      <w:r w:rsidRPr="002F4922">
        <w:rPr>
          <w:rFonts w:ascii="Times New Roman" w:hAnsi="Times New Roman" w:cs="Times New Roman"/>
        </w:rPr>
        <w:t xml:space="preserve"> настоящего Договора. Оплата услуг удостоверяется Исполнителем           </w:t>
      </w:r>
      <w:r w:rsidRPr="002F4922">
        <w:rPr>
          <w:rFonts w:ascii="Times New Roman" w:hAnsi="Times New Roman" w:cs="Times New Roman"/>
          <w:b/>
          <w:bCs/>
        </w:rPr>
        <w:t xml:space="preserve">квитанцией  об оплате </w:t>
      </w:r>
      <w:r w:rsidRPr="002F4922">
        <w:rPr>
          <w:rFonts w:ascii="Times New Roman" w:hAnsi="Times New Roman" w:cs="Times New Roman"/>
        </w:rPr>
        <w:tab/>
      </w:r>
    </w:p>
    <w:p w:rsidR="0041625F" w:rsidRPr="002F4922" w:rsidRDefault="0041625F" w:rsidP="0041625F">
      <w:pPr>
        <w:pBdr>
          <w:top w:val="single" w:sz="4" w:space="1" w:color="auto"/>
        </w:pBdr>
        <w:ind w:left="3232" w:right="113"/>
        <w:rPr>
          <w:sz w:val="20"/>
          <w:szCs w:val="20"/>
        </w:rPr>
      </w:pPr>
      <w:r w:rsidRPr="002F4922">
        <w:rPr>
          <w:sz w:val="20"/>
          <w:szCs w:val="20"/>
        </w:rPr>
        <w:lastRenderedPageBreak/>
        <w:t xml:space="preserve">(указать документ, подтверждающий оплату </w:t>
      </w:r>
      <w:r w:rsidRPr="002F4922">
        <w:rPr>
          <w:sz w:val="20"/>
          <w:szCs w:val="20"/>
        </w:rPr>
        <w:br/>
        <w:t>выдаваемый Заказчику Исполнителем)</w:t>
      </w: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ar144"/>
      <w:bookmarkEnd w:id="2"/>
      <w:r w:rsidRPr="002F4922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5.4. Настоящий Договор расторгается досрочно: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30 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6.4.4. Расторгнуть Договор.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ar175"/>
      <w:bookmarkEnd w:id="3"/>
      <w:r w:rsidRPr="002F4922">
        <w:rPr>
          <w:rFonts w:ascii="Times New Roman" w:hAnsi="Times New Roman" w:cs="Times New Roman"/>
        </w:rPr>
        <w:t>VII. Срок действия Договора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lastRenderedPageBreak/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79"/>
      <w:bookmarkEnd w:id="4"/>
      <w:r w:rsidRPr="002F4922">
        <w:rPr>
          <w:rFonts w:ascii="Times New Roman" w:hAnsi="Times New Roman" w:cs="Times New Roman"/>
        </w:rPr>
        <w:t>VIII. Заключительные положения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F4922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" w:name="Par186"/>
      <w:bookmarkEnd w:id="5"/>
      <w:r w:rsidRPr="002F4922">
        <w:rPr>
          <w:rFonts w:ascii="Times New Roman" w:hAnsi="Times New Roman" w:cs="Times New Roman"/>
        </w:rPr>
        <w:t>IX. Адреса и реквизиты сторон</w:t>
      </w:r>
    </w:p>
    <w:p w:rsidR="0041625F" w:rsidRPr="002F4922" w:rsidRDefault="0041625F" w:rsidP="0041625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tbl>
      <w:tblPr>
        <w:tblW w:w="109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3"/>
        <w:gridCol w:w="231"/>
        <w:gridCol w:w="3816"/>
        <w:gridCol w:w="225"/>
        <w:gridCol w:w="3816"/>
      </w:tblGrid>
      <w:tr w:rsidR="0041625F" w:rsidRPr="002F4922" w:rsidTr="0041625F">
        <w:trPr>
          <w:trHeight w:val="259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jc w:val="center"/>
              <w:rPr>
                <w:b/>
                <w:bCs/>
                <w:sz w:val="20"/>
                <w:szCs w:val="20"/>
              </w:rPr>
            </w:pPr>
            <w:r w:rsidRPr="0041625F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41625F" w:rsidRPr="002F4922" w:rsidTr="0041625F">
        <w:trPr>
          <w:trHeight w:val="1020"/>
        </w:trPr>
        <w:tc>
          <w:tcPr>
            <w:tcW w:w="3642" w:type="dxa"/>
            <w:tcBorders>
              <w:top w:val="nil"/>
              <w:left w:val="nil"/>
              <w:right w:val="nil"/>
            </w:tcBorders>
            <w:vAlign w:val="bottom"/>
          </w:tcPr>
          <w:p w:rsidR="0041625F" w:rsidRPr="0041625F" w:rsidRDefault="0041625F" w:rsidP="00C669E6">
            <w:pPr>
              <w:rPr>
                <w:b/>
              </w:rPr>
            </w:pPr>
            <w:r w:rsidRPr="0041625F">
              <w:rPr>
                <w:b/>
              </w:rPr>
              <w:t xml:space="preserve">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41625F">
                <w:rPr>
                  <w:b/>
                </w:rPr>
                <w:t>42 г</w:t>
              </w:r>
            </w:smartTag>
            <w:r w:rsidRPr="0041625F">
              <w:rPr>
                <w:b/>
              </w:rPr>
              <w:t xml:space="preserve">. Пензы </w:t>
            </w:r>
          </w:p>
          <w:p w:rsidR="0041625F" w:rsidRPr="002557E3" w:rsidRDefault="0041625F" w:rsidP="00C669E6">
            <w:r w:rsidRPr="002557E3">
              <w:t xml:space="preserve">Адрес 440047, Пензенская обл., г. Пенза, </w:t>
            </w:r>
          </w:p>
          <w:p w:rsidR="0041625F" w:rsidRPr="002557E3" w:rsidRDefault="0041625F" w:rsidP="00C669E6">
            <w:r w:rsidRPr="002557E3">
              <w:t>ул. Ульяновская, д.34а т.96-13-04; 95-66-55</w:t>
            </w:r>
          </w:p>
          <w:p w:rsidR="0041625F" w:rsidRPr="002557E3" w:rsidRDefault="0041625F" w:rsidP="00C669E6">
            <w:r w:rsidRPr="002557E3">
              <w:t xml:space="preserve">Финансовое управление города Пензы </w:t>
            </w:r>
          </w:p>
          <w:p w:rsidR="0041625F" w:rsidRPr="002557E3" w:rsidRDefault="0041625F" w:rsidP="00C669E6">
            <w:r w:rsidRPr="002557E3">
              <w:t xml:space="preserve">(МБОУ гимназия № </w:t>
            </w:r>
            <w:smartTag w:uri="urn:schemas-microsoft-com:office:smarttags" w:element="metricconverter">
              <w:smartTagPr>
                <w:attr w:name="ProductID" w:val="42 г"/>
              </w:smartTagPr>
              <w:r w:rsidRPr="002557E3">
                <w:t>42 г</w:t>
              </w:r>
            </w:smartTag>
            <w:r w:rsidRPr="002557E3">
              <w:t>. Пензы л/с 209742</w:t>
            </w:r>
            <w:r w:rsidRPr="0041625F">
              <w:rPr>
                <w:lang w:val="en-US"/>
              </w:rPr>
              <w:t>D</w:t>
            </w:r>
            <w:r w:rsidRPr="002557E3">
              <w:t>3443)</w:t>
            </w:r>
          </w:p>
          <w:p w:rsidR="0041625F" w:rsidRPr="002557E3" w:rsidRDefault="0041625F" w:rsidP="00C669E6">
            <w:r w:rsidRPr="002557E3">
              <w:t>ИНН 5835016666 КПП 583501001</w:t>
            </w:r>
          </w:p>
          <w:p w:rsidR="0041625F" w:rsidRPr="002557E3" w:rsidRDefault="0041625F" w:rsidP="00C669E6">
            <w:r w:rsidRPr="002557E3">
              <w:t>Р/с № 40701810856553000001</w:t>
            </w:r>
          </w:p>
          <w:p w:rsidR="0041625F" w:rsidRPr="002557E3" w:rsidRDefault="0041625F" w:rsidP="00C669E6">
            <w:r w:rsidRPr="002557E3">
              <w:t>Банк Отделение Пенза г. Пенза</w:t>
            </w:r>
          </w:p>
          <w:p w:rsidR="0041625F" w:rsidRPr="002557E3" w:rsidRDefault="0041625F" w:rsidP="00C669E6">
            <w:r w:rsidRPr="002557E3">
              <w:t>БИК 045655001</w:t>
            </w:r>
          </w:p>
          <w:p w:rsidR="0041625F" w:rsidRPr="002557E3" w:rsidRDefault="0041625F" w:rsidP="00C669E6">
            <w:r w:rsidRPr="002557E3">
              <w:t>ОКТМО 56701000</w:t>
            </w:r>
          </w:p>
          <w:p w:rsidR="0041625F" w:rsidRPr="002557E3" w:rsidRDefault="0041625F" w:rsidP="00C669E6">
            <w:r w:rsidRPr="0041625F">
              <w:rPr>
                <w:b/>
              </w:rPr>
              <w:t>ОГРН</w:t>
            </w:r>
            <w:r w:rsidRPr="002557E3">
              <w:t xml:space="preserve"> 1025801219620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left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41625F" w:rsidRPr="0041625F" w:rsidRDefault="0041625F" w:rsidP="004162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 xml:space="preserve">         (фамилия, имя, отчество)</w:t>
            </w:r>
          </w:p>
          <w:p w:rsidR="0041625F" w:rsidRPr="0041625F" w:rsidRDefault="0041625F" w:rsidP="004162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 xml:space="preserve">    __ ____________________________</w:t>
            </w:r>
          </w:p>
          <w:p w:rsidR="0041625F" w:rsidRPr="0041625F" w:rsidRDefault="0041625F" w:rsidP="004162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 xml:space="preserve">        (адрес места жительства)</w:t>
            </w:r>
          </w:p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1625F" w:rsidRDefault="0041625F" w:rsidP="0041625F">
            <w:pPr>
              <w:ind w:firstLine="708"/>
            </w:pPr>
            <w:r w:rsidRPr="002F4922">
              <w:t>(контактный телефон)</w:t>
            </w:r>
          </w:p>
          <w:p w:rsidR="0041625F" w:rsidRDefault="0041625F" w:rsidP="00C669E6">
            <w:pPr>
              <w:rPr>
                <w:lang w:eastAsia="ko-KR"/>
              </w:rPr>
            </w:pPr>
            <w:r>
              <w:t xml:space="preserve">    ___________________________</w:t>
            </w:r>
          </w:p>
          <w:p w:rsidR="0041625F" w:rsidRDefault="0041625F" w:rsidP="0041625F">
            <w:pPr>
              <w:tabs>
                <w:tab w:val="left" w:pos="2370"/>
              </w:tabs>
            </w:pPr>
            <w:r>
              <w:rPr>
                <w:lang w:eastAsia="ko-KR"/>
              </w:rPr>
              <w:t xml:space="preserve">              </w:t>
            </w:r>
            <w:r w:rsidRPr="002F4922">
              <w:t>(паспорт: серия, номер,</w:t>
            </w:r>
          </w:p>
          <w:p w:rsidR="0041625F" w:rsidRDefault="0041625F" w:rsidP="0041625F">
            <w:pPr>
              <w:tabs>
                <w:tab w:val="left" w:pos="2370"/>
              </w:tabs>
              <w:rPr>
                <w:lang w:eastAsia="ko-KR"/>
              </w:rPr>
            </w:pPr>
            <w:r>
              <w:t xml:space="preserve"> ____________________________</w:t>
            </w:r>
          </w:p>
          <w:p w:rsidR="0041625F" w:rsidRDefault="0041625F" w:rsidP="0041625F">
            <w:pPr>
              <w:jc w:val="right"/>
            </w:pPr>
            <w:r w:rsidRPr="002F4922">
              <w:t>когда и кем выдан)</w:t>
            </w:r>
          </w:p>
          <w:p w:rsidR="0041625F" w:rsidRPr="002F30CB" w:rsidRDefault="0041625F" w:rsidP="0041625F">
            <w:pPr>
              <w:jc w:val="right"/>
            </w:pPr>
            <w:r>
              <w:t>_____________________________</w:t>
            </w:r>
            <w:r>
              <w:rPr>
                <w:lang w:eastAsia="ko-KR"/>
              </w:rPr>
              <w:tab/>
            </w:r>
            <w:r>
              <w:t xml:space="preserve">  </w:t>
            </w:r>
            <w:r w:rsidRPr="002F4922">
              <w:t>(подпись)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nil"/>
              <w:left w:val="nil"/>
              <w:right w:val="nil"/>
            </w:tcBorders>
          </w:tcPr>
          <w:p w:rsidR="0041625F" w:rsidRPr="0041625F" w:rsidRDefault="0041625F" w:rsidP="004162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1625F" w:rsidRDefault="0041625F" w:rsidP="0041625F">
            <w:pPr>
              <w:jc w:val="right"/>
            </w:pPr>
            <w:r w:rsidRPr="002F4922">
              <w:t xml:space="preserve">(фамилия, имя, отчество)  </w:t>
            </w:r>
          </w:p>
          <w:p w:rsidR="0041625F" w:rsidRDefault="0041625F" w:rsidP="0041625F">
            <w:pPr>
              <w:jc w:val="right"/>
              <w:rPr>
                <w:lang w:eastAsia="ko-KR"/>
              </w:rPr>
            </w:pPr>
            <w:r>
              <w:t>____________________________</w:t>
            </w:r>
          </w:p>
          <w:p w:rsidR="0041625F" w:rsidRDefault="0041625F" w:rsidP="0041625F">
            <w:pPr>
              <w:tabs>
                <w:tab w:val="left" w:pos="2220"/>
              </w:tabs>
              <w:jc w:val="center"/>
            </w:pPr>
            <w:r w:rsidRPr="002F4922">
              <w:t>(адрес места жительства)</w:t>
            </w:r>
          </w:p>
          <w:p w:rsidR="0041625F" w:rsidRDefault="0041625F" w:rsidP="0041625F">
            <w:pPr>
              <w:tabs>
                <w:tab w:val="left" w:pos="2220"/>
              </w:tabs>
              <w:jc w:val="center"/>
              <w:rPr>
                <w:lang w:eastAsia="ko-KR"/>
              </w:rPr>
            </w:pPr>
            <w:r>
              <w:t>__________________________</w:t>
            </w:r>
          </w:p>
          <w:p w:rsidR="0041625F" w:rsidRDefault="0041625F" w:rsidP="0041625F">
            <w:pPr>
              <w:jc w:val="center"/>
            </w:pPr>
            <w:r w:rsidRPr="002F4922">
              <w:t>(контактный телефон)</w:t>
            </w:r>
          </w:p>
          <w:p w:rsidR="0041625F" w:rsidRDefault="0041625F" w:rsidP="0041625F">
            <w:pPr>
              <w:jc w:val="center"/>
              <w:rPr>
                <w:lang w:eastAsia="ko-KR"/>
              </w:rPr>
            </w:pPr>
            <w:r>
              <w:t>__________________________</w:t>
            </w:r>
          </w:p>
          <w:p w:rsidR="0041625F" w:rsidRPr="002557E3" w:rsidRDefault="0041625F" w:rsidP="0041625F">
            <w:pPr>
              <w:jc w:val="center"/>
              <w:rPr>
                <w:lang w:eastAsia="ko-KR"/>
              </w:rPr>
            </w:pPr>
            <w:r w:rsidRPr="002F4922">
              <w:t>(дата рождения)</w:t>
            </w:r>
          </w:p>
        </w:tc>
      </w:tr>
    </w:tbl>
    <w:p w:rsidR="0041625F" w:rsidRDefault="0041625F" w:rsidP="0041625F">
      <w:pPr>
        <w:pStyle w:val="ConsPlusNormal"/>
        <w:outlineLvl w:val="1"/>
        <w:rPr>
          <w:rFonts w:ascii="Times New Roman" w:hAnsi="Times New Roman" w:cs="Times New Roman"/>
        </w:rPr>
      </w:pPr>
    </w:p>
    <w:p w:rsidR="0041625F" w:rsidRPr="002557E3" w:rsidRDefault="0041625F" w:rsidP="0041625F">
      <w:pPr>
        <w:pStyle w:val="ConsPlusNormal"/>
        <w:ind w:left="-567"/>
        <w:outlineLvl w:val="1"/>
        <w:rPr>
          <w:rFonts w:ascii="Times New Roman" w:hAnsi="Times New Roman" w:cs="Times New Roman"/>
          <w:b/>
        </w:rPr>
      </w:pPr>
      <w:r w:rsidRPr="002557E3">
        <w:rPr>
          <w:rFonts w:ascii="Times New Roman" w:hAnsi="Times New Roman" w:cs="Times New Roman"/>
          <w:b/>
        </w:rPr>
        <w:t>Директор                            Т. Ю. Сионова</w:t>
      </w:r>
    </w:p>
    <w:p w:rsidR="0041625F" w:rsidRPr="002557E3" w:rsidRDefault="0041625F" w:rsidP="0041625F">
      <w:pPr>
        <w:pStyle w:val="ConsPlusNormal"/>
        <w:outlineLvl w:val="1"/>
        <w:rPr>
          <w:rFonts w:ascii="Times New Roman" w:hAnsi="Times New Roman" w:cs="Times New Roman"/>
          <w:b/>
        </w:rPr>
      </w:pPr>
      <w:r w:rsidRPr="002557E3">
        <w:rPr>
          <w:rFonts w:ascii="Times New Roman" w:hAnsi="Times New Roman" w:cs="Times New Roman"/>
          <w:b/>
        </w:rPr>
        <w:t>____________________________</w:t>
      </w:r>
    </w:p>
    <w:p w:rsidR="0041625F" w:rsidRPr="002557E3" w:rsidRDefault="0041625F" w:rsidP="0041625F">
      <w:pPr>
        <w:rPr>
          <w:lang w:eastAsia="ko-KR"/>
        </w:rPr>
      </w:pPr>
      <w:r w:rsidRPr="002557E3">
        <w:rPr>
          <w:lang w:eastAsia="ko-KR"/>
        </w:rPr>
        <w:t>М.П.</w:t>
      </w:r>
    </w:p>
    <w:p w:rsidR="00AE040E" w:rsidRPr="00AE040E" w:rsidRDefault="00AE040E" w:rsidP="00AE040E">
      <w:pPr>
        <w:ind w:left="5529"/>
        <w:jc w:val="right"/>
        <w:rPr>
          <w:b/>
          <w:bCs/>
        </w:rPr>
      </w:pPr>
    </w:p>
    <w:sectPr w:rsidR="00AE040E" w:rsidRPr="00AE040E" w:rsidSect="00A776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D52"/>
    <w:multiLevelType w:val="hybridMultilevel"/>
    <w:tmpl w:val="748A3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7D14"/>
    <w:multiLevelType w:val="multilevel"/>
    <w:tmpl w:val="B9F4710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7B672B"/>
    <w:multiLevelType w:val="hybridMultilevel"/>
    <w:tmpl w:val="602E3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85188A"/>
    <w:multiLevelType w:val="hybridMultilevel"/>
    <w:tmpl w:val="546665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2C987F13"/>
    <w:multiLevelType w:val="multilevel"/>
    <w:tmpl w:val="B702606A"/>
    <w:lvl w:ilvl="0">
      <w:start w:val="1"/>
      <w:numFmt w:val="decimal"/>
      <w:lvlText w:val="4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E227AF9"/>
    <w:multiLevelType w:val="hybridMultilevel"/>
    <w:tmpl w:val="F18AD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80395"/>
    <w:multiLevelType w:val="hybridMultilevel"/>
    <w:tmpl w:val="F592980C"/>
    <w:lvl w:ilvl="0" w:tplc="8F2AC3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0B4641"/>
    <w:multiLevelType w:val="hybridMultilevel"/>
    <w:tmpl w:val="E272EC16"/>
    <w:lvl w:ilvl="0" w:tplc="BC34A7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93F5573"/>
    <w:multiLevelType w:val="hybridMultilevel"/>
    <w:tmpl w:val="7FE279FE"/>
    <w:lvl w:ilvl="0" w:tplc="F9C826C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A90731B"/>
    <w:multiLevelType w:val="multilevel"/>
    <w:tmpl w:val="2C7E32D8"/>
    <w:lvl w:ilvl="0">
      <w:start w:val="1"/>
      <w:numFmt w:val="decimal"/>
      <w:lvlText w:val="2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ED41566"/>
    <w:multiLevelType w:val="multilevel"/>
    <w:tmpl w:val="56902B54"/>
    <w:lvl w:ilvl="0">
      <w:start w:val="1"/>
      <w:numFmt w:val="decimal"/>
      <w:lvlText w:val="5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12D1F82"/>
    <w:multiLevelType w:val="hybridMultilevel"/>
    <w:tmpl w:val="EF54F59C"/>
    <w:lvl w:ilvl="0" w:tplc="37F2C5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94B0089"/>
    <w:multiLevelType w:val="hybridMultilevel"/>
    <w:tmpl w:val="6D9A4D4E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AA4308D"/>
    <w:multiLevelType w:val="hybridMultilevel"/>
    <w:tmpl w:val="C87006B0"/>
    <w:lvl w:ilvl="0" w:tplc="D16A5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52A6652B"/>
    <w:multiLevelType w:val="hybridMultilevel"/>
    <w:tmpl w:val="BD865CBE"/>
    <w:lvl w:ilvl="0" w:tplc="37F2C5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5770814"/>
    <w:multiLevelType w:val="hybridMultilevel"/>
    <w:tmpl w:val="21984CB6"/>
    <w:lvl w:ilvl="0" w:tplc="BC34A7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78C4B93"/>
    <w:multiLevelType w:val="hybridMultilevel"/>
    <w:tmpl w:val="93B6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50C16"/>
    <w:multiLevelType w:val="hybridMultilevel"/>
    <w:tmpl w:val="B9F471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2483DE2"/>
    <w:multiLevelType w:val="hybridMultilevel"/>
    <w:tmpl w:val="A372F5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2D006B1"/>
    <w:multiLevelType w:val="hybridMultilevel"/>
    <w:tmpl w:val="D3E8F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2E94426"/>
    <w:multiLevelType w:val="hybridMultilevel"/>
    <w:tmpl w:val="2C9E02F6"/>
    <w:lvl w:ilvl="0" w:tplc="01F6A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F43A6"/>
    <w:multiLevelType w:val="multilevel"/>
    <w:tmpl w:val="2690AFB2"/>
    <w:lvl w:ilvl="0">
      <w:start w:val="1"/>
      <w:numFmt w:val="decimal"/>
      <w:lvlText w:val="7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9010E0E"/>
    <w:multiLevelType w:val="multilevel"/>
    <w:tmpl w:val="B9F4710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ACE1EDD"/>
    <w:multiLevelType w:val="multilevel"/>
    <w:tmpl w:val="0B24C7C8"/>
    <w:lvl w:ilvl="0">
      <w:start w:val="1"/>
      <w:numFmt w:val="decimal"/>
      <w:lvlText w:val="8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FD7608E"/>
    <w:multiLevelType w:val="multilevel"/>
    <w:tmpl w:val="49CCA116"/>
    <w:lvl w:ilvl="0">
      <w:start w:val="1"/>
      <w:numFmt w:val="decimal"/>
      <w:lvlText w:val="2.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2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1EC2952"/>
    <w:multiLevelType w:val="multilevel"/>
    <w:tmpl w:val="602E33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5905C69"/>
    <w:multiLevelType w:val="multilevel"/>
    <w:tmpl w:val="B9F4710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5AE5AA6"/>
    <w:multiLevelType w:val="multilevel"/>
    <w:tmpl w:val="B9F4710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6F96D4A"/>
    <w:multiLevelType w:val="multilevel"/>
    <w:tmpl w:val="B9F47102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8E70C8B"/>
    <w:multiLevelType w:val="hybridMultilevel"/>
    <w:tmpl w:val="B74EC018"/>
    <w:lvl w:ilvl="0" w:tplc="37F2C5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2"/>
  </w:num>
  <w:num w:numId="4">
    <w:abstractNumId w:val="14"/>
  </w:num>
  <w:num w:numId="5">
    <w:abstractNumId w:val="1"/>
  </w:num>
  <w:num w:numId="6">
    <w:abstractNumId w:val="11"/>
  </w:num>
  <w:num w:numId="7">
    <w:abstractNumId w:val="28"/>
  </w:num>
  <w:num w:numId="8">
    <w:abstractNumId w:val="29"/>
  </w:num>
  <w:num w:numId="9">
    <w:abstractNumId w:val="26"/>
  </w:num>
  <w:num w:numId="10">
    <w:abstractNumId w:val="19"/>
  </w:num>
  <w:num w:numId="11">
    <w:abstractNumId w:val="27"/>
  </w:num>
  <w:num w:numId="12">
    <w:abstractNumId w:val="15"/>
  </w:num>
  <w:num w:numId="13">
    <w:abstractNumId w:val="7"/>
  </w:num>
  <w:num w:numId="14">
    <w:abstractNumId w:val="9"/>
  </w:num>
  <w:num w:numId="15">
    <w:abstractNumId w:val="24"/>
  </w:num>
  <w:num w:numId="16">
    <w:abstractNumId w:val="4"/>
  </w:num>
  <w:num w:numId="17">
    <w:abstractNumId w:val="10"/>
  </w:num>
  <w:num w:numId="18">
    <w:abstractNumId w:val="21"/>
  </w:num>
  <w:num w:numId="19">
    <w:abstractNumId w:val="23"/>
  </w:num>
  <w:num w:numId="20">
    <w:abstractNumId w:val="6"/>
  </w:num>
  <w:num w:numId="21">
    <w:abstractNumId w:val="12"/>
  </w:num>
  <w:num w:numId="22">
    <w:abstractNumId w:val="0"/>
  </w:num>
  <w:num w:numId="23">
    <w:abstractNumId w:val="5"/>
  </w:num>
  <w:num w:numId="24">
    <w:abstractNumId w:val="2"/>
  </w:num>
  <w:num w:numId="25">
    <w:abstractNumId w:val="20"/>
  </w:num>
  <w:num w:numId="26">
    <w:abstractNumId w:val="13"/>
  </w:num>
  <w:num w:numId="27">
    <w:abstractNumId w:val="16"/>
  </w:num>
  <w:num w:numId="28">
    <w:abstractNumId w:val="25"/>
  </w:num>
  <w:num w:numId="29">
    <w:abstractNumId w:val="18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661A1"/>
    <w:rsid w:val="0002000B"/>
    <w:rsid w:val="000A3E09"/>
    <w:rsid w:val="001000CE"/>
    <w:rsid w:val="00110CE7"/>
    <w:rsid w:val="001417BF"/>
    <w:rsid w:val="00167C2E"/>
    <w:rsid w:val="00185E71"/>
    <w:rsid w:val="001A42BF"/>
    <w:rsid w:val="001F4620"/>
    <w:rsid w:val="00221744"/>
    <w:rsid w:val="002B7424"/>
    <w:rsid w:val="002F7C8E"/>
    <w:rsid w:val="00305ABF"/>
    <w:rsid w:val="00337F51"/>
    <w:rsid w:val="0036118A"/>
    <w:rsid w:val="003A0E06"/>
    <w:rsid w:val="003C7209"/>
    <w:rsid w:val="0041625F"/>
    <w:rsid w:val="00423152"/>
    <w:rsid w:val="00436517"/>
    <w:rsid w:val="00440FA1"/>
    <w:rsid w:val="00461BDF"/>
    <w:rsid w:val="00464A1A"/>
    <w:rsid w:val="004D7BBE"/>
    <w:rsid w:val="004E3A0C"/>
    <w:rsid w:val="00543965"/>
    <w:rsid w:val="005D5575"/>
    <w:rsid w:val="00605CD5"/>
    <w:rsid w:val="006628F8"/>
    <w:rsid w:val="006665B5"/>
    <w:rsid w:val="00670D67"/>
    <w:rsid w:val="00672EA0"/>
    <w:rsid w:val="006F0512"/>
    <w:rsid w:val="006F35B9"/>
    <w:rsid w:val="0071455B"/>
    <w:rsid w:val="0071473D"/>
    <w:rsid w:val="007325BE"/>
    <w:rsid w:val="00735152"/>
    <w:rsid w:val="00750069"/>
    <w:rsid w:val="0076628D"/>
    <w:rsid w:val="00772A43"/>
    <w:rsid w:val="007A70FE"/>
    <w:rsid w:val="007F209C"/>
    <w:rsid w:val="007F4AFF"/>
    <w:rsid w:val="00803BD7"/>
    <w:rsid w:val="00814CA7"/>
    <w:rsid w:val="008879B2"/>
    <w:rsid w:val="00887F1D"/>
    <w:rsid w:val="008B0D91"/>
    <w:rsid w:val="008F066E"/>
    <w:rsid w:val="0093135D"/>
    <w:rsid w:val="00952789"/>
    <w:rsid w:val="009A72AF"/>
    <w:rsid w:val="00A40140"/>
    <w:rsid w:val="00A40E29"/>
    <w:rsid w:val="00A62708"/>
    <w:rsid w:val="00A62E60"/>
    <w:rsid w:val="00A65F99"/>
    <w:rsid w:val="00A71575"/>
    <w:rsid w:val="00A776AC"/>
    <w:rsid w:val="00AB2D7A"/>
    <w:rsid w:val="00AD4602"/>
    <w:rsid w:val="00AE040E"/>
    <w:rsid w:val="00AE62A0"/>
    <w:rsid w:val="00B02C1F"/>
    <w:rsid w:val="00B13755"/>
    <w:rsid w:val="00B51DF7"/>
    <w:rsid w:val="00B561E6"/>
    <w:rsid w:val="00BB48A2"/>
    <w:rsid w:val="00BD63EB"/>
    <w:rsid w:val="00BE475C"/>
    <w:rsid w:val="00C2726C"/>
    <w:rsid w:val="00C428B9"/>
    <w:rsid w:val="00C603BC"/>
    <w:rsid w:val="00C6088E"/>
    <w:rsid w:val="00C70657"/>
    <w:rsid w:val="00CA6BA6"/>
    <w:rsid w:val="00CB0821"/>
    <w:rsid w:val="00CB78BD"/>
    <w:rsid w:val="00CE146E"/>
    <w:rsid w:val="00D15353"/>
    <w:rsid w:val="00D15C69"/>
    <w:rsid w:val="00D4201B"/>
    <w:rsid w:val="00D661A1"/>
    <w:rsid w:val="00DC53E9"/>
    <w:rsid w:val="00DE1EC5"/>
    <w:rsid w:val="00DE33AE"/>
    <w:rsid w:val="00E37DBF"/>
    <w:rsid w:val="00ED559A"/>
    <w:rsid w:val="00F41103"/>
    <w:rsid w:val="00F51621"/>
    <w:rsid w:val="00F523FD"/>
    <w:rsid w:val="00F55437"/>
    <w:rsid w:val="00F60A5A"/>
    <w:rsid w:val="00FE33BB"/>
    <w:rsid w:val="00FE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0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E146E"/>
    <w:pPr>
      <w:spacing w:after="120"/>
    </w:pPr>
  </w:style>
  <w:style w:type="character" w:customStyle="1" w:styleId="a5">
    <w:name w:val="Основной текст Знак"/>
    <w:link w:val="a4"/>
    <w:rsid w:val="00CE146E"/>
    <w:rPr>
      <w:sz w:val="24"/>
      <w:szCs w:val="24"/>
    </w:rPr>
  </w:style>
  <w:style w:type="paragraph" w:styleId="a6">
    <w:name w:val="Body Text Indent"/>
    <w:basedOn w:val="a"/>
    <w:link w:val="a7"/>
    <w:rsid w:val="00C428B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428B9"/>
    <w:rPr>
      <w:sz w:val="24"/>
      <w:szCs w:val="24"/>
    </w:rPr>
  </w:style>
  <w:style w:type="character" w:styleId="a8">
    <w:name w:val="Hyperlink"/>
    <w:basedOn w:val="a0"/>
    <w:rsid w:val="00AE040E"/>
    <w:rPr>
      <w:color w:val="0000FF"/>
      <w:u w:val="single"/>
    </w:rPr>
  </w:style>
  <w:style w:type="paragraph" w:customStyle="1" w:styleId="ConsPlusNormal">
    <w:name w:val="ConsPlusNormal"/>
    <w:uiPriority w:val="99"/>
    <w:rsid w:val="0041625F"/>
    <w:pPr>
      <w:widowControl w:val="0"/>
      <w:autoSpaceDE w:val="0"/>
      <w:autoSpaceDN w:val="0"/>
      <w:adjustRightInd w:val="0"/>
    </w:pPr>
    <w:rPr>
      <w:rFonts w:ascii="Arial" w:eastAsia="Batang" w:hAnsi="Arial" w:cs="Arial"/>
      <w:lang w:eastAsia="ko-KR"/>
    </w:rPr>
  </w:style>
  <w:style w:type="paragraph" w:customStyle="1" w:styleId="ConsPlusNonformat">
    <w:name w:val="ConsPlusNonformat"/>
    <w:uiPriority w:val="99"/>
    <w:rsid w:val="0041625F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0EDC30E97EDECD7FAD4A60408DE294A3CBA9F7F83F751AF82B9E76F94FF4CF5CF7BDF4CBFCE60yAO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E0EDC30E97EDECD7FAD4A60408DE294A3CBA9F7F83F751AF82B9E76Fy9O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E0EDC30E97EDECD7FAD4A60408DE294A3EBF9A7E82F751AF82B9E76Fy9O4L" TargetMode="External"/><Relationship Id="rId5" Type="http://schemas.openxmlformats.org/officeDocument/2006/relationships/hyperlink" Target="consultantplus://offline/ref=C0E0EDC30E97EDECD7FAD4A60408DE294A3CBA9F7F83F751AF82B9E76F94FF4CF5CF7BDF4CBFCF6EyAO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Links>
    <vt:vector size="12" baseType="variant">
      <vt:variant>
        <vt:i4>327720</vt:i4>
      </vt:variant>
      <vt:variant>
        <vt:i4>3</vt:i4>
      </vt:variant>
      <vt:variant>
        <vt:i4>0</vt:i4>
      </vt:variant>
      <vt:variant>
        <vt:i4>5</vt:i4>
      </vt:variant>
      <vt:variant>
        <vt:lpwstr>mailto:gim42@mail.ru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mailto:school42@guoedu.ru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7</cp:revision>
  <cp:lastPrinted>2018-11-19T11:20:00Z</cp:lastPrinted>
  <dcterms:created xsi:type="dcterms:W3CDTF">2018-11-05T14:30:00Z</dcterms:created>
  <dcterms:modified xsi:type="dcterms:W3CDTF">2018-11-19T12:10:00Z</dcterms:modified>
</cp:coreProperties>
</file>