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E82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981E82">
        <w:rPr>
          <w:rFonts w:ascii="Arial" w:hAnsi="Arial" w:cs="Arial"/>
          <w:sz w:val="32"/>
          <w:szCs w:val="32"/>
        </w:rPr>
        <w:t xml:space="preserve">Правила поведения на объектах железнодорожного транспорта </w:t>
      </w:r>
    </w:p>
    <w:p w:rsidR="00F4404F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981E82">
        <w:rPr>
          <w:rFonts w:ascii="Arial" w:hAnsi="Arial" w:cs="Arial"/>
          <w:sz w:val="32"/>
          <w:szCs w:val="32"/>
        </w:rPr>
        <w:t>и ответственность за их нарушение</w:t>
      </w:r>
    </w:p>
    <w:p w:rsidR="00981E82" w:rsidRPr="00F16FB9" w:rsidRDefault="00981E82" w:rsidP="00981E8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Пензенская транспортная прокуратура</w:t>
      </w: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информирует:</w:t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FD739FC" wp14:editId="7ED87513">
            <wp:simplePos x="0" y="0"/>
            <wp:positionH relativeFrom="column">
              <wp:posOffset>4185285</wp:posOffset>
            </wp:positionH>
            <wp:positionV relativeFrom="paragraph">
              <wp:posOffset>42545</wp:posOffset>
            </wp:positionV>
            <wp:extent cx="257175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40" y="21341"/>
                <wp:lineTo x="21440" y="0"/>
                <wp:lineTo x="0" y="0"/>
              </wp:wrapPolygon>
            </wp:wrapTight>
            <wp:docPr id="2" name="Рисунок 2" descr="D:\кочегарова\Pictures\3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Pictures\372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E82">
        <w:rPr>
          <w:rFonts w:ascii="Arial" w:hAnsi="Arial" w:cs="Arial"/>
          <w:b/>
        </w:rPr>
        <w:t>Железнодорожная инфраструктура является зоной повышенной опасности, требующей особого внимания и осторожности.</w:t>
      </w: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b/>
        </w:rPr>
        <w:t>Находясь на ее территории, необходимо знать и беспрекословно соблюдать установленные правила поведения.</w:t>
      </w:r>
    </w:p>
    <w:p w:rsidR="00981E82" w:rsidRPr="00981E82" w:rsidRDefault="00981E82" w:rsidP="00981E82">
      <w:pPr>
        <w:spacing w:after="0"/>
        <w:rPr>
          <w:rFonts w:ascii="Arial" w:hAnsi="Arial" w:cs="Arial"/>
          <w:u w:val="single"/>
        </w:rPr>
      </w:pPr>
      <w:r w:rsidRPr="00981E82">
        <w:rPr>
          <w:rFonts w:ascii="Arial" w:hAnsi="Arial" w:cs="Arial"/>
          <w:b/>
        </w:rPr>
        <w:t>Однако из - за неоправданной спешки, беспечности, хулиганства на железнодорожных путях и прилегающей к ним территории травмируются и гибнут люди</w:t>
      </w:r>
      <w:r w:rsidR="005500A2">
        <w:rPr>
          <w:rFonts w:ascii="Arial" w:hAnsi="Arial" w:cs="Arial"/>
          <w:b/>
        </w:rPr>
        <w:t>.</w:t>
      </w:r>
    </w:p>
    <w:p w:rsidR="00981E82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6DCF6" wp14:editId="35677880">
                <wp:simplePos x="0" y="0"/>
                <wp:positionH relativeFrom="column">
                  <wp:posOffset>12065</wp:posOffset>
                </wp:positionH>
                <wp:positionV relativeFrom="paragraph">
                  <wp:posOffset>194945</wp:posOffset>
                </wp:positionV>
                <wp:extent cx="6762750" cy="30480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FB9" w:rsidRPr="00F16FB9" w:rsidRDefault="00F16FB9" w:rsidP="00F16F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FB9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Железная дорога – не место для развлечений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6DCF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.95pt;margin-top:15.35pt;width:53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" fillcolor="red" strokeweight=".5pt">
                <v:textbox>
                  <w:txbxContent>
                    <w:p w:rsidR="00F16FB9" w:rsidRPr="00F16FB9" w:rsidRDefault="00F16FB9" w:rsidP="00F16FB9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FB9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Железная дорога – не место для развлечений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981E82" w:rsidRDefault="0083716C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98505A8" wp14:editId="7F36F504">
            <wp:simplePos x="0" y="0"/>
            <wp:positionH relativeFrom="column">
              <wp:posOffset>4131945</wp:posOffset>
            </wp:positionH>
            <wp:positionV relativeFrom="paragraph">
              <wp:posOffset>247650</wp:posOffset>
            </wp:positionV>
            <wp:extent cx="1231265" cy="1000125"/>
            <wp:effectExtent l="0" t="0" r="6985" b="9525"/>
            <wp:wrapTight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ight>
            <wp:docPr id="7" name="Рисунок 7" descr="D:\кочегарова\Pictures\372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чегарова\Pictures\3729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0496874" wp14:editId="2B390781">
            <wp:simplePos x="0" y="0"/>
            <wp:positionH relativeFrom="column">
              <wp:posOffset>2465070</wp:posOffset>
            </wp:positionH>
            <wp:positionV relativeFrom="paragraph">
              <wp:posOffset>247650</wp:posOffset>
            </wp:positionV>
            <wp:extent cx="11969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314" y="21394"/>
                <wp:lineTo x="21314" y="0"/>
                <wp:lineTo x="0" y="0"/>
              </wp:wrapPolygon>
            </wp:wrapTight>
            <wp:docPr id="6" name="Рисунок 6" descr="D:\кочегарова\Pictures\372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чегарова\Pictures\3729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5E19FC7" wp14:editId="7BBB6CCE">
            <wp:simplePos x="0" y="0"/>
            <wp:positionH relativeFrom="column">
              <wp:posOffset>855345</wp:posOffset>
            </wp:positionH>
            <wp:positionV relativeFrom="paragraph">
              <wp:posOffset>247650</wp:posOffset>
            </wp:positionV>
            <wp:extent cx="11334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18" y="21394"/>
                <wp:lineTo x="21418" y="0"/>
                <wp:lineTo x="0" y="0"/>
              </wp:wrapPolygon>
            </wp:wrapTight>
            <wp:docPr id="5" name="Рисунок 5" descr="D:\кочегарова\Pictures\37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чегарова\Pictures\3729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Default="00F16FB9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подлезайте под платформы и железнодорожные составы.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проникнуть на платформу в неустановлен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ном месте.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прыгайте с платформы на пути, не бегайте и не играйте в подвижные игры.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повреждайте, не загораживайте, не демонтируйте и не устанавливайте самостоятельно знаки, указатели и иные носители информации.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на железнодорожных путях никакие предметы.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  <w:tab w:val="num" w:pos="426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Обнаружив посторонние и/или забытые предметы, помехи безопасному движению поездов, сообщите об этом работникам железнодорожного транспорта.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Находясь на платформе, отойдите за линию безопас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ности при приближении поезда - чтобы не оказаться в зоне действия воздушного потока. При приближении поезда отойдите на безопасное расстояние.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подходите к вагонам до полной остановки поезда.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В случае возникновения ситуации, требующей экстрен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ной остановки железнодорожного состава, постарайтесь любым возможным способом подать сигнал.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прислоняйтесь к стоящим вагонам.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стойте на подножках и переходных площадках.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препятствуйте автоматическому открытию/закрытию дверей вагонов.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высовывайтесь во время движения из окон вагонов и тамбуров.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Помогайте пожилым людям, беременным, гражданам с детьми и людям с ограниченными физическими возмож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ностями.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Держите детей за руку или на руках.</w:t>
      </w:r>
    </w:p>
    <w:p w:rsidR="005500A2" w:rsidRPr="00F16FB9" w:rsidRDefault="00F16FB9" w:rsidP="00882D57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ребенка без присмотра!</w:t>
      </w:r>
    </w:p>
    <w:p w:rsidR="00C23094" w:rsidRDefault="00C23094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C23094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2587E" wp14:editId="1369CD64">
                <wp:simplePos x="0" y="0"/>
                <wp:positionH relativeFrom="column">
                  <wp:posOffset>12065</wp:posOffset>
                </wp:positionH>
                <wp:positionV relativeFrom="paragraph">
                  <wp:posOffset>-19685</wp:posOffset>
                </wp:positionV>
                <wp:extent cx="6743700" cy="3143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A2" w:rsidRPr="005500A2" w:rsidRDefault="005500A2" w:rsidP="005500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0A2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пересекать железнодорожные пути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587E" id="Надпись 8" o:spid="_x0000_s1027" type="#_x0000_t202" style="position:absolute;left:0;text-align:left;margin-left:.95pt;margin-top:-1.55pt;width:53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" fillcolor="red" strokeweight=".5pt">
                <v:textbox>
                  <w:txbxContent>
                    <w:p w:rsidR="005500A2" w:rsidRPr="005500A2" w:rsidRDefault="005500A2" w:rsidP="005500A2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0A2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пересекать железнодорожные пути</w:t>
                      </w:r>
                    </w:p>
                  </w:txbxContent>
                </v:textbox>
              </v:shape>
            </w:pict>
          </mc:Fallback>
        </mc:AlternateConten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Переходить и переезжать железнодорожные пути можно только в специально установленных и оборудованных для этого местах.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При переходе через железнодорожные пути убедитесь, что в зоне видимости нет движущегося состава.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Люди в инвалидных колясках должны пересекать железнодорожные пути только по пешеходным переходам и обязательно с сопровождающими.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перейти или переехать железнодо</w:t>
      </w: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рожный переезд при запрещающем сигнале светофора -даже если шлагбаум поднят или вовсе отсутствует.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ходите по железнодорожным путям.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детей без присмотра.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находитесь на территории или объектах железной дороги в состоянии алкогольного, токсического, наркотического опьянения.</w:t>
      </w:r>
    </w:p>
    <w:p w:rsidR="00C23094" w:rsidRPr="00C23094" w:rsidRDefault="008016A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8016A4">
        <w:rPr>
          <w:rFonts w:ascii="Arial" w:hAnsi="Arial" w:cs="Arial"/>
          <w:b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0A0047DA" wp14:editId="47D12985">
            <wp:simplePos x="0" y="0"/>
            <wp:positionH relativeFrom="column">
              <wp:posOffset>-83185</wp:posOffset>
            </wp:positionH>
            <wp:positionV relativeFrom="paragraph">
              <wp:posOffset>525145</wp:posOffset>
            </wp:positionV>
            <wp:extent cx="274320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9" name="Рисунок 9" descr="D:\кочегарова\Pictures\372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чегарова\Pictures\3729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94">
        <w:rPr>
          <w:rFonts w:ascii="Arial" w:eastAsia="Times New Roman" w:hAnsi="Arial" w:cs="Arial"/>
          <w:b/>
          <w:bCs/>
          <w:color w:val="363636"/>
          <w:lang w:eastAsia="ru-RU"/>
        </w:rPr>
        <w:t>Не используйте наушники и мобильные телефоны при переходе через железнодорожные пути.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Под действием напряжения может произойти поражение электрическим током как внешних, так и внутренних органов человека. К самым тяжелым последствиям приводят поражения нервной, дыхательной и </w:t>
      </w:r>
      <w:proofErr w:type="spellStart"/>
      <w:r w:rsidRPr="008016A4">
        <w:rPr>
          <w:rFonts w:ascii="Arial" w:hAnsi="Arial" w:cs="Arial"/>
          <w:b/>
        </w:rPr>
        <w:t>сердечнососудистой</w:t>
      </w:r>
      <w:proofErr w:type="spellEnd"/>
      <w:r w:rsidRPr="008016A4">
        <w:rPr>
          <w:rFonts w:ascii="Arial" w:hAnsi="Arial" w:cs="Arial"/>
          <w:b/>
        </w:rPr>
        <w:t xml:space="preserve"> систем.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</w:p>
    <w:p w:rsidR="0083716C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Помните: опасность поражения электрическим током при таком высоком напряжении возникает</w:t>
      </w:r>
    </w:p>
    <w:p w:rsidR="00E73091" w:rsidRPr="008016A4" w:rsidRDefault="00E73091" w:rsidP="000D7D57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в зоне 2-х метров до токоведущих конструкций,</w:t>
      </w:r>
    </w:p>
    <w:p w:rsidR="00C23094" w:rsidRDefault="000D7D57" w:rsidP="008016A4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</w:rPr>
        <w:t>Напряжение контактной сети - 27500 в</w:t>
      </w:r>
      <w:r w:rsidR="008016A4" w:rsidRPr="008016A4">
        <w:rPr>
          <w:rFonts w:ascii="Arial" w:hAnsi="Arial" w:cs="Arial"/>
        </w:rPr>
        <w:t xml:space="preserve">.     </w:t>
      </w:r>
      <w:r w:rsidR="0083716C" w:rsidRPr="008016A4">
        <w:rPr>
          <w:rFonts w:ascii="Arial" w:hAnsi="Arial" w:cs="Arial"/>
          <w:b/>
        </w:rPr>
        <w:t xml:space="preserve"> </w:t>
      </w:r>
      <w:r w:rsidR="008016A4"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а не только при непосредственном</w:t>
      </w:r>
      <w:r w:rsidR="008016A4" w:rsidRPr="008016A4">
        <w:rPr>
          <w:rFonts w:ascii="Arial" w:hAnsi="Arial" w:cs="Arial"/>
          <w:b/>
        </w:rPr>
        <w:t xml:space="preserve"> п</w:t>
      </w:r>
      <w:r w:rsidR="00C23094" w:rsidRPr="008016A4">
        <w:rPr>
          <w:rFonts w:ascii="Arial" w:hAnsi="Arial" w:cs="Arial"/>
          <w:b/>
        </w:rPr>
        <w:t>рикосно</w:t>
      </w:r>
      <w:r w:rsidR="008016A4" w:rsidRPr="008016A4">
        <w:rPr>
          <w:rFonts w:ascii="Arial" w:hAnsi="Arial" w:cs="Arial"/>
          <w:b/>
        </w:rPr>
        <w:t>вении</w:t>
      </w:r>
      <w:r w:rsidR="00C23094" w:rsidRPr="008016A4">
        <w:rPr>
          <w:rFonts w:ascii="Arial" w:hAnsi="Arial" w:cs="Arial"/>
          <w:b/>
        </w:rPr>
        <w:t>.</w:t>
      </w:r>
    </w:p>
    <w:p w:rsidR="008016A4" w:rsidRPr="008016A4" w:rsidRDefault="008016A4" w:rsidP="008016A4">
      <w:pPr>
        <w:spacing w:after="0"/>
        <w:ind w:hanging="142"/>
        <w:rPr>
          <w:rFonts w:ascii="Arial" w:hAnsi="Arial" w:cs="Arial"/>
          <w:b/>
          <w:sz w:val="16"/>
          <w:szCs w:val="16"/>
        </w:rPr>
      </w:pPr>
    </w:p>
    <w:p w:rsidR="00C2309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Не поднимайтесь на крыши выгонов, на опоры и</w:t>
      </w:r>
      <w:r w:rsid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>специальные конструкции контактной сети и</w:t>
      </w:r>
      <w:r w:rsidR="008016A4">
        <w:rPr>
          <w:rFonts w:ascii="Arial" w:hAnsi="Arial" w:cs="Arial"/>
          <w:b/>
        </w:rPr>
        <w:t xml:space="preserve"> </w:t>
      </w:r>
      <w:r w:rsidR="0083716C" w:rsidRPr="008016A4">
        <w:rPr>
          <w:rFonts w:ascii="Arial" w:hAnsi="Arial" w:cs="Arial"/>
          <w:b/>
        </w:rPr>
        <w:t xml:space="preserve">                                                                </w:t>
      </w:r>
      <w:r w:rsidR="008016A4">
        <w:rPr>
          <w:rFonts w:ascii="Arial" w:hAnsi="Arial" w:cs="Arial"/>
          <w:b/>
        </w:rPr>
        <w:t xml:space="preserve">     </w:t>
      </w:r>
      <w:r w:rsidR="0083716C" w:rsidRP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 xml:space="preserve">воздушных линий. </w:t>
      </w:r>
    </w:p>
    <w:p w:rsidR="008016A4" w:rsidRPr="008016A4" w:rsidRDefault="008016A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Не прикасайтесь к проводам, идущим от опор и</w:t>
      </w:r>
      <w:r w:rsid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>специальных конструкций контактной сети и</w:t>
      </w:r>
      <w:r w:rsidR="008016A4">
        <w:rPr>
          <w:rFonts w:ascii="Arial" w:hAnsi="Arial" w:cs="Arial"/>
          <w:b/>
        </w:rPr>
        <w:t xml:space="preserve"> </w:t>
      </w:r>
      <w:r w:rsidR="0083716C" w:rsidRPr="008016A4">
        <w:rPr>
          <w:rFonts w:ascii="Arial" w:hAnsi="Arial" w:cs="Arial"/>
          <w:b/>
        </w:rPr>
        <w:t xml:space="preserve">                                                                 </w:t>
      </w:r>
      <w:r w:rsidRPr="008016A4">
        <w:rPr>
          <w:rFonts w:ascii="Arial" w:hAnsi="Arial" w:cs="Arial"/>
          <w:b/>
        </w:rPr>
        <w:t xml:space="preserve">воздушных линий электропередачи. 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83716C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Не приближайтесь к оборванным проводам.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83716C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Остерегайся контактного провода!</w:t>
      </w:r>
    </w:p>
    <w:p w:rsidR="00C23094" w:rsidRPr="0083716C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83716C">
      <w:pPr>
        <w:spacing w:after="0"/>
        <w:jc w:val="center"/>
        <w:rPr>
          <w:rFonts w:ascii="Arial" w:hAnsi="Arial" w:cs="Arial"/>
        </w:rPr>
      </w:pPr>
      <w:r w:rsidRPr="008016A4">
        <w:rPr>
          <w:rFonts w:ascii="Arial" w:hAnsi="Arial" w:cs="Arial"/>
        </w:rPr>
        <w:t>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утверждены приказом Министерства транспорта РФ от 8 февраля 2007 г., №18</w:t>
      </w:r>
    </w:p>
    <w:p w:rsidR="00C23094" w:rsidRPr="0083716C" w:rsidRDefault="0083716C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-16511</wp:posOffset>
                </wp:positionH>
                <wp:positionV relativeFrom="paragraph">
                  <wp:posOffset>26035</wp:posOffset>
                </wp:positionV>
                <wp:extent cx="6638925" cy="28575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16C" w:rsidRPr="00E73091" w:rsidRDefault="0083716C" w:rsidP="00837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0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Пензенская транспортная прокуратура предупреждает: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-1.3pt;margin-top:2.05pt;width:522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" fillcolor="red" strokeweight=".5pt">
                <v:textbox>
                  <w:txbxContent>
                    <w:p w:rsidR="0083716C" w:rsidRPr="00E73091" w:rsidRDefault="0083716C" w:rsidP="0083716C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091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Пензенская транспортная прокуратура предупреждает:</w:t>
                      </w:r>
                    </w:p>
                  </w:txbxContent>
                </v:textbox>
              </v:shape>
            </w:pict>
          </mc:Fallback>
        </mc:AlternateContent>
      </w:r>
    </w:p>
    <w:p w:rsidR="0083716C" w:rsidRPr="00E73091" w:rsidRDefault="00E73091" w:rsidP="000D7D57">
      <w:pPr>
        <w:pStyle w:val="a3"/>
        <w:shd w:val="clear" w:color="auto" w:fill="E9F0F2"/>
        <w:spacing w:after="0" w:afterAutospacing="0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з</w:t>
      </w:r>
      <w:r w:rsidR="0083716C" w:rsidRPr="00E73091">
        <w:rPr>
          <w:rStyle w:val="a4"/>
          <w:rFonts w:ascii="Arial" w:hAnsi="Arial" w:cs="Arial"/>
          <w:color w:val="363636"/>
          <w:sz w:val="21"/>
          <w:szCs w:val="22"/>
        </w:rPr>
        <w:t>а нарушение правил поведения на железнодорожном транспорте, а также за совершение действий, угрожающих безопасности движения, Кодексом Российской Федерации об административных правонарушениях предусмотрена административная ответственность. 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1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повреждение железнодорожного пути, сооружений и устройств сигнализации или связи либо другого транс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портного оборудования, сбрасывание на железнодорож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ные пути или оставление на них предметов, которые могут вызвать нарушение движения поездов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5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проход по железнодорожным путям в неустановленных местах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0D7D57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lastRenderedPageBreak/>
        <w:t xml:space="preserve">(ч. б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нарушение правил безопасности движения и эксплуатации железнодорожного транспорта на железнодорожных путях общего пользования, железнодорожных путях необщего пользования или на железнодорожных переездах, если эти действия 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Fonts w:ascii="Arial" w:hAnsi="Arial" w:cs="Arial"/>
          <w:color w:val="363636"/>
          <w:sz w:val="21"/>
          <w:szCs w:val="22"/>
        </w:rPr>
        <w:t>не содержат уголовно наказуемого деяния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 (ч. 1 ст. 11.17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2 ст. 11.17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выбрасывание мусора или иных предметов на железнодорожные пути и платформы</w:t>
      </w:r>
    </w:p>
    <w:p w:rsidR="00C23094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23505855" wp14:editId="5C5976F7">
            <wp:simplePos x="0" y="0"/>
            <wp:positionH relativeFrom="column">
              <wp:posOffset>-16510</wp:posOffset>
            </wp:positionH>
            <wp:positionV relativeFrom="paragraph">
              <wp:posOffset>473710</wp:posOffset>
            </wp:positionV>
            <wp:extent cx="67627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39" y="21516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091">
        <w:rPr>
          <w:rFonts w:ascii="Arial" w:hAnsi="Arial" w:cs="Arial"/>
          <w:noProof/>
          <w:sz w:val="21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EDDD5" wp14:editId="7D211F86">
                <wp:simplePos x="0" y="0"/>
                <wp:positionH relativeFrom="column">
                  <wp:posOffset>-16510</wp:posOffset>
                </wp:positionH>
                <wp:positionV relativeFrom="paragraph">
                  <wp:posOffset>6984</wp:posOffset>
                </wp:positionV>
                <wp:extent cx="6762750" cy="276225"/>
                <wp:effectExtent l="0" t="0" r="1905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276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091" w:rsidRPr="00E73091" w:rsidRDefault="00E73091" w:rsidP="00E730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0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Информация о правилах поведения на железной дороге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DDD5" id="Надпись 11" o:spid="_x0000_s1029" type="#_x0000_t202" style="position:absolute;left:0;text-align:left;margin-left:-1.3pt;margin-top:.55pt;width:532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" fillcolor="red" strokeweight=".5pt">
                <v:textbox>
                  <w:txbxContent>
                    <w:p w:rsidR="00E73091" w:rsidRPr="00E73091" w:rsidRDefault="00E73091" w:rsidP="00E73091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091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Информация о правилах поведения на железной дороге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E7173E" w:rsidTr="00E7173E">
        <w:tc>
          <w:tcPr>
            <w:tcW w:w="5310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E7173E" w:rsidP="00981E82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  <w:b/>
              </w:rPr>
              <w:t>Пензенская транспортная прокуратура</w:t>
            </w:r>
          </w:p>
          <w:p w:rsidR="00E7173E" w:rsidRDefault="00E7173E" w:rsidP="00981E82">
            <w:pPr>
              <w:jc w:val="center"/>
              <w:rPr>
                <w:rFonts w:ascii="Arial" w:hAnsi="Arial" w:cs="Arial"/>
              </w:rPr>
            </w:pPr>
            <w:r w:rsidRPr="00E7173E">
              <w:rPr>
                <w:rFonts w:ascii="Arial" w:hAnsi="Arial" w:cs="Arial"/>
              </w:rPr>
              <w:t>Телефон прокуратуры</w:t>
            </w:r>
            <w:r>
              <w:rPr>
                <w:rFonts w:ascii="Arial" w:hAnsi="Arial" w:cs="Arial"/>
                <w:b/>
              </w:rPr>
              <w:t xml:space="preserve"> - 45-81-17 </w:t>
            </w:r>
            <w:r w:rsidRPr="00E7173E">
              <w:rPr>
                <w:rFonts w:ascii="Arial" w:hAnsi="Arial" w:cs="Arial"/>
              </w:rPr>
              <w:t>(общий)</w:t>
            </w:r>
            <w:r>
              <w:rPr>
                <w:rFonts w:ascii="Arial" w:hAnsi="Arial" w:cs="Arial"/>
              </w:rPr>
              <w:t>;</w:t>
            </w:r>
          </w:p>
          <w:p w:rsidR="00E7173E" w:rsidRDefault="00E7173E" w:rsidP="00E7173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Телефон прокурора - </w:t>
            </w:r>
            <w:r w:rsidRPr="00E7173E">
              <w:rPr>
                <w:rFonts w:ascii="Arial" w:hAnsi="Arial" w:cs="Arial"/>
                <w:b/>
              </w:rPr>
              <w:t>45-81-19</w:t>
            </w:r>
          </w:p>
          <w:p w:rsidR="00E7173E" w:rsidRPr="00F41AA5" w:rsidRDefault="00E7173E" w:rsidP="00E717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7173E" w:rsidRDefault="00E7173E" w:rsidP="00F41AA5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</w:rPr>
              <w:t>Адрес:</w:t>
            </w:r>
            <w:r>
              <w:rPr>
                <w:rFonts w:ascii="Arial" w:hAnsi="Arial" w:cs="Arial"/>
                <w:b/>
              </w:rPr>
              <w:t xml:space="preserve"> 440061, г. Пенза, ул. Дзержинского, 16</w:t>
            </w:r>
          </w:p>
          <w:p w:rsidR="00F41AA5" w:rsidRPr="00E7173E" w:rsidRDefault="00F41AA5" w:rsidP="00F41A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1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F41AA5" w:rsidP="00981E82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F41AA5">
              <w:rPr>
                <w:rFonts w:ascii="Arial" w:hAnsi="Arial" w:cs="Arial"/>
                <w:b/>
              </w:rPr>
              <w:t>Пензенский ЛО МВД РФ на транспорте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Телефон дежурной части: 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 w:rsidRPr="00F41AA5">
              <w:rPr>
                <w:rFonts w:ascii="Arial" w:hAnsi="Arial" w:cs="Arial"/>
                <w:b/>
              </w:rPr>
              <w:t xml:space="preserve">(841-2) 58-12-88, 58-80-74 </w:t>
            </w:r>
            <w:r>
              <w:rPr>
                <w:rFonts w:ascii="Arial" w:hAnsi="Arial" w:cs="Arial"/>
              </w:rPr>
              <w:t>(круглосуточно)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</w:p>
          <w:p w:rsidR="00F41AA5" w:rsidRPr="00F41AA5" w:rsidRDefault="00F41AA5" w:rsidP="00F41A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Адрес: </w:t>
            </w:r>
            <w:r w:rsidRPr="00F41AA5">
              <w:rPr>
                <w:rFonts w:ascii="Arial" w:hAnsi="Arial" w:cs="Arial"/>
                <w:b/>
              </w:rPr>
              <w:t>г. Пенза, ул. Ухтомского</w:t>
            </w:r>
            <w:r>
              <w:rPr>
                <w:rFonts w:ascii="Arial" w:hAnsi="Arial" w:cs="Arial"/>
                <w:b/>
              </w:rPr>
              <w:t xml:space="preserve">, </w:t>
            </w:r>
            <w:r w:rsidRPr="00F41AA5">
              <w:rPr>
                <w:rFonts w:ascii="Arial" w:hAnsi="Arial" w:cs="Arial"/>
                <w:b/>
              </w:rPr>
              <w:t>16 А</w:t>
            </w:r>
          </w:p>
        </w:tc>
      </w:tr>
    </w:tbl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sectPr w:rsidR="00E7173E" w:rsidSect="008016A4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C5FC3"/>
    <w:multiLevelType w:val="multilevel"/>
    <w:tmpl w:val="0AC4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157F5E"/>
    <w:multiLevelType w:val="multilevel"/>
    <w:tmpl w:val="2032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7C"/>
    <w:rsid w:val="00040C27"/>
    <w:rsid w:val="000D7D57"/>
    <w:rsid w:val="001B2721"/>
    <w:rsid w:val="005500A2"/>
    <w:rsid w:val="006B63E7"/>
    <w:rsid w:val="008016A4"/>
    <w:rsid w:val="0081625D"/>
    <w:rsid w:val="0083716C"/>
    <w:rsid w:val="00981E82"/>
    <w:rsid w:val="00A4487C"/>
    <w:rsid w:val="00C23094"/>
    <w:rsid w:val="00E7173E"/>
    <w:rsid w:val="00E73091"/>
    <w:rsid w:val="00F16FB9"/>
    <w:rsid w:val="00F4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7FC9D-CD3D-4644-9E0B-8AE87FA5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16C"/>
    <w:rPr>
      <w:b/>
      <w:bCs/>
    </w:rPr>
  </w:style>
  <w:style w:type="table" w:styleId="a5">
    <w:name w:val="Table Grid"/>
    <w:basedOn w:val="a1"/>
    <w:uiPriority w:val="39"/>
    <w:rsid w:val="00E71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0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48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6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42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0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9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2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6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95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67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Лидия Петровна Кочегарова</cp:lastModifiedBy>
  <cp:revision>2</cp:revision>
  <dcterms:created xsi:type="dcterms:W3CDTF">2018-12-19T09:26:00Z</dcterms:created>
  <dcterms:modified xsi:type="dcterms:W3CDTF">2018-12-19T09:26:00Z</dcterms:modified>
</cp:coreProperties>
</file>